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5D" w:rsidRPr="00F428C0" w:rsidRDefault="00F428C0" w:rsidP="00F428C0">
      <w:pPr>
        <w:spacing w:after="0" w:line="240" w:lineRule="auto"/>
        <w:jc w:val="center"/>
        <w:rPr>
          <w:rFonts w:ascii="Times New Roman" w:hAnsi="Times New Roman" w:cs="Times New Roman"/>
          <w:b/>
          <w:sz w:val="24"/>
          <w:szCs w:val="24"/>
          <w:u w:val="single"/>
        </w:rPr>
      </w:pPr>
      <w:r w:rsidRPr="00F428C0">
        <w:rPr>
          <w:rFonts w:ascii="Times New Roman" w:hAnsi="Times New Roman" w:cs="Times New Roman"/>
          <w:b/>
          <w:sz w:val="24"/>
          <w:szCs w:val="24"/>
          <w:u w:val="single"/>
        </w:rPr>
        <w:t>Interviewing &amp; Counseling</w:t>
      </w:r>
    </w:p>
    <w:p w:rsidR="00F428C0" w:rsidRDefault="008654C3" w:rsidP="00F428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Spring Semester</w:t>
      </w:r>
      <w:r w:rsidR="005D04D8">
        <w:rPr>
          <w:rFonts w:ascii="Times New Roman" w:hAnsi="Times New Roman" w:cs="Times New Roman"/>
          <w:sz w:val="24"/>
          <w:szCs w:val="24"/>
        </w:rPr>
        <w:t xml:space="preserve"> 2017</w:t>
      </w:r>
    </w:p>
    <w:p w:rsidR="00F428C0" w:rsidRDefault="008654C3" w:rsidP="00F428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Fridays</w:t>
      </w:r>
      <w:r w:rsidR="00F428C0">
        <w:rPr>
          <w:rFonts w:ascii="Times New Roman" w:hAnsi="Times New Roman" w:cs="Times New Roman"/>
          <w:sz w:val="24"/>
          <w:szCs w:val="24"/>
        </w:rPr>
        <w:t xml:space="preserve"> – </w:t>
      </w:r>
      <w:r>
        <w:rPr>
          <w:rFonts w:ascii="Times New Roman" w:hAnsi="Times New Roman" w:cs="Times New Roman"/>
          <w:sz w:val="24"/>
          <w:szCs w:val="24"/>
        </w:rPr>
        <w:t>10AM - Noon</w:t>
      </w:r>
      <w:r w:rsidR="00F428C0">
        <w:rPr>
          <w:rFonts w:ascii="Times New Roman" w:hAnsi="Times New Roman" w:cs="Times New Roman"/>
          <w:sz w:val="24"/>
          <w:szCs w:val="24"/>
        </w:rPr>
        <w:br/>
        <w:t>Work Phone: (714) 459-1157</w:t>
      </w:r>
    </w:p>
    <w:p w:rsidR="002A71AC" w:rsidRDefault="002A71AC" w:rsidP="00F428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Prof. Sabrina Rivera</w:t>
      </w:r>
    </w:p>
    <w:p w:rsidR="00F428C0" w:rsidRDefault="00F428C0" w:rsidP="00F428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srivera@wsulaw.edu</w:t>
      </w:r>
    </w:p>
    <w:p w:rsidR="00F428C0" w:rsidRDefault="00F428C0" w:rsidP="00F428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Office Hours: </w:t>
      </w:r>
      <w:r w:rsidR="00F968C2">
        <w:rPr>
          <w:rFonts w:ascii="Times New Roman" w:hAnsi="Times New Roman" w:cs="Times New Roman"/>
          <w:sz w:val="24"/>
          <w:szCs w:val="24"/>
        </w:rPr>
        <w:t>By appointment</w:t>
      </w:r>
    </w:p>
    <w:p w:rsidR="00F428C0" w:rsidRDefault="00F428C0" w:rsidP="00F428C0">
      <w:pPr>
        <w:spacing w:after="0" w:line="240" w:lineRule="auto"/>
        <w:rPr>
          <w:rFonts w:ascii="Times New Roman" w:hAnsi="Times New Roman" w:cs="Times New Roman"/>
          <w:sz w:val="24"/>
          <w:szCs w:val="24"/>
        </w:rPr>
      </w:pPr>
    </w:p>
    <w:p w:rsidR="00B9238C" w:rsidRDefault="00F428C0" w:rsidP="00F428C0">
      <w:pPr>
        <w:spacing w:after="0" w:line="240" w:lineRule="auto"/>
        <w:rPr>
          <w:rFonts w:ascii="Times New Roman" w:hAnsi="Times New Roman" w:cs="Times New Roman"/>
          <w:sz w:val="24"/>
          <w:szCs w:val="24"/>
        </w:rPr>
      </w:pPr>
      <w:r w:rsidRPr="00B9238C">
        <w:rPr>
          <w:rFonts w:ascii="Times New Roman" w:hAnsi="Times New Roman" w:cs="Times New Roman"/>
          <w:b/>
          <w:sz w:val="24"/>
          <w:szCs w:val="24"/>
          <w:u w:val="single"/>
        </w:rPr>
        <w:t>Course Description</w:t>
      </w:r>
      <w:r>
        <w:rPr>
          <w:rFonts w:ascii="Times New Roman" w:hAnsi="Times New Roman" w:cs="Times New Roman"/>
          <w:sz w:val="24"/>
          <w:szCs w:val="24"/>
        </w:rPr>
        <w:t>:</w:t>
      </w:r>
      <w:r w:rsidR="0041606D">
        <w:rPr>
          <w:rFonts w:ascii="Times New Roman" w:hAnsi="Times New Roman" w:cs="Times New Roman"/>
          <w:sz w:val="24"/>
          <w:szCs w:val="24"/>
        </w:rPr>
        <w:t xml:space="preserve"> </w:t>
      </w:r>
    </w:p>
    <w:p w:rsidR="0020233D" w:rsidRDefault="00AA1CF5" w:rsidP="00F428C0">
      <w:pPr>
        <w:spacing w:after="0" w:line="240" w:lineRule="auto"/>
        <w:rPr>
          <w:rFonts w:ascii="Times New Roman" w:hAnsi="Times New Roman" w:cs="Times New Roman"/>
          <w:sz w:val="24"/>
          <w:szCs w:val="24"/>
        </w:rPr>
      </w:pPr>
      <w:r>
        <w:rPr>
          <w:rFonts w:ascii="Times New Roman" w:hAnsi="Times New Roman" w:cs="Times New Roman"/>
          <w:sz w:val="24"/>
          <w:szCs w:val="24"/>
        </w:rPr>
        <w:t>Welcome to interviewing and counseling! This course is a two</w:t>
      </w:r>
      <w:r w:rsidR="00E47A9E">
        <w:rPr>
          <w:rFonts w:ascii="Times New Roman" w:hAnsi="Times New Roman" w:cs="Times New Roman"/>
          <w:sz w:val="24"/>
          <w:szCs w:val="24"/>
        </w:rPr>
        <w:t xml:space="preserve"> </w:t>
      </w:r>
      <w:r>
        <w:rPr>
          <w:rFonts w:ascii="Times New Roman" w:hAnsi="Times New Roman" w:cs="Times New Roman"/>
          <w:sz w:val="24"/>
          <w:szCs w:val="24"/>
        </w:rPr>
        <w:t xml:space="preserve">credit, summer session course that </w:t>
      </w:r>
      <w:r w:rsidR="003218DE">
        <w:rPr>
          <w:rFonts w:ascii="Times New Roman" w:hAnsi="Times New Roman" w:cs="Times New Roman"/>
          <w:sz w:val="24"/>
          <w:szCs w:val="24"/>
        </w:rPr>
        <w:t xml:space="preserve">introduces you to a set of skills critical to the practice of law in any context. </w:t>
      </w:r>
      <w:r w:rsidR="0041606D">
        <w:rPr>
          <w:rFonts w:ascii="Times New Roman" w:hAnsi="Times New Roman" w:cs="Times New Roman"/>
          <w:sz w:val="24"/>
          <w:szCs w:val="24"/>
        </w:rPr>
        <w:t>The goal</w:t>
      </w:r>
      <w:r w:rsidR="004876BD">
        <w:rPr>
          <w:rFonts w:ascii="Times New Roman" w:hAnsi="Times New Roman" w:cs="Times New Roman"/>
          <w:sz w:val="24"/>
          <w:szCs w:val="24"/>
        </w:rPr>
        <w:t>s</w:t>
      </w:r>
      <w:r w:rsidR="0041606D">
        <w:rPr>
          <w:rFonts w:ascii="Times New Roman" w:hAnsi="Times New Roman" w:cs="Times New Roman"/>
          <w:sz w:val="24"/>
          <w:szCs w:val="24"/>
        </w:rPr>
        <w:t xml:space="preserve"> of the course </w:t>
      </w:r>
      <w:r w:rsidR="004876BD">
        <w:rPr>
          <w:rFonts w:ascii="Times New Roman" w:hAnsi="Times New Roman" w:cs="Times New Roman"/>
          <w:sz w:val="24"/>
          <w:szCs w:val="24"/>
        </w:rPr>
        <w:t>are:</w:t>
      </w:r>
      <w:r w:rsidR="0041606D">
        <w:rPr>
          <w:rFonts w:ascii="Times New Roman" w:hAnsi="Times New Roman" w:cs="Times New Roman"/>
          <w:sz w:val="24"/>
          <w:szCs w:val="24"/>
        </w:rPr>
        <w:t xml:space="preserve"> </w:t>
      </w:r>
      <w:r w:rsidR="004876BD">
        <w:rPr>
          <w:rFonts w:ascii="Times New Roman" w:hAnsi="Times New Roman" w:cs="Times New Roman"/>
          <w:sz w:val="24"/>
          <w:szCs w:val="24"/>
        </w:rPr>
        <w:t xml:space="preserve">1) </w:t>
      </w:r>
      <w:r w:rsidR="0041606D">
        <w:rPr>
          <w:rFonts w:ascii="Times New Roman" w:hAnsi="Times New Roman" w:cs="Times New Roman"/>
          <w:sz w:val="24"/>
          <w:szCs w:val="24"/>
        </w:rPr>
        <w:t>to develop your skills in interviewing</w:t>
      </w:r>
      <w:r w:rsidR="00B7487F">
        <w:rPr>
          <w:rFonts w:ascii="Times New Roman" w:hAnsi="Times New Roman" w:cs="Times New Roman"/>
          <w:sz w:val="24"/>
          <w:szCs w:val="24"/>
        </w:rPr>
        <w:t xml:space="preserve"> and gathering information from</w:t>
      </w:r>
      <w:r w:rsidR="004876BD">
        <w:rPr>
          <w:rFonts w:ascii="Times New Roman" w:hAnsi="Times New Roman" w:cs="Times New Roman"/>
          <w:sz w:val="24"/>
          <w:szCs w:val="24"/>
        </w:rPr>
        <w:t xml:space="preserve"> </w:t>
      </w:r>
      <w:r w:rsidR="00B7487F">
        <w:rPr>
          <w:rFonts w:ascii="Times New Roman" w:hAnsi="Times New Roman" w:cs="Times New Roman"/>
          <w:sz w:val="24"/>
          <w:szCs w:val="24"/>
        </w:rPr>
        <w:t>clients; and,</w:t>
      </w:r>
      <w:r w:rsidR="004876BD">
        <w:rPr>
          <w:rFonts w:ascii="Times New Roman" w:hAnsi="Times New Roman" w:cs="Times New Roman"/>
          <w:sz w:val="24"/>
          <w:szCs w:val="24"/>
        </w:rPr>
        <w:t xml:space="preserve"> 2) to develop </w:t>
      </w:r>
      <w:r w:rsidR="00B7487F">
        <w:rPr>
          <w:rFonts w:ascii="Times New Roman" w:hAnsi="Times New Roman" w:cs="Times New Roman"/>
          <w:sz w:val="24"/>
          <w:szCs w:val="24"/>
        </w:rPr>
        <w:t xml:space="preserve">your </w:t>
      </w:r>
      <w:r w:rsidR="004876BD">
        <w:rPr>
          <w:rFonts w:ascii="Times New Roman" w:hAnsi="Times New Roman" w:cs="Times New Roman"/>
          <w:sz w:val="24"/>
          <w:szCs w:val="24"/>
        </w:rPr>
        <w:t xml:space="preserve">skills in counseling clients </w:t>
      </w:r>
      <w:r w:rsidR="007278FF">
        <w:rPr>
          <w:rFonts w:ascii="Times New Roman" w:hAnsi="Times New Roman" w:cs="Times New Roman"/>
          <w:sz w:val="24"/>
          <w:szCs w:val="24"/>
        </w:rPr>
        <w:t xml:space="preserve">to achieve goals and solve problems. </w:t>
      </w:r>
      <w:r w:rsidR="007702CD">
        <w:rPr>
          <w:rFonts w:ascii="Times New Roman" w:hAnsi="Times New Roman" w:cs="Times New Roman"/>
          <w:sz w:val="24"/>
          <w:szCs w:val="24"/>
        </w:rPr>
        <w:t xml:space="preserve"> </w:t>
      </w:r>
    </w:p>
    <w:p w:rsidR="00F428C0" w:rsidRDefault="00F428C0" w:rsidP="00F428C0">
      <w:pPr>
        <w:spacing w:after="0" w:line="240" w:lineRule="auto"/>
        <w:rPr>
          <w:rFonts w:ascii="Times New Roman" w:hAnsi="Times New Roman" w:cs="Times New Roman"/>
          <w:sz w:val="24"/>
          <w:szCs w:val="24"/>
        </w:rPr>
      </w:pPr>
    </w:p>
    <w:p w:rsidR="00F428C0" w:rsidRDefault="00A4786D" w:rsidP="00F428C0">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Course Materials </w:t>
      </w:r>
    </w:p>
    <w:p w:rsidR="00A4786D" w:rsidRDefault="00A4786D" w:rsidP="00A4786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The following text is required:</w:t>
      </w:r>
    </w:p>
    <w:p w:rsidR="00A4786D" w:rsidRPr="00A4786D" w:rsidRDefault="00A4786D" w:rsidP="00A4786D">
      <w:pPr>
        <w:spacing w:after="0" w:line="240" w:lineRule="auto"/>
        <w:ind w:left="720" w:hanging="720"/>
        <w:rPr>
          <w:rFonts w:ascii="Times New Roman" w:hAnsi="Times New Roman" w:cs="Times New Roman"/>
          <w:sz w:val="24"/>
          <w:szCs w:val="24"/>
        </w:rPr>
      </w:pPr>
    </w:p>
    <w:p w:rsidR="00F428C0" w:rsidRDefault="00F428C0" w:rsidP="00F428C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David A. Binder, Paul Bergman, Paul R. Tremblay, Ian S. Weinstein, </w:t>
      </w:r>
      <w:r w:rsidRPr="00077434">
        <w:rPr>
          <w:rFonts w:ascii="Times New Roman" w:hAnsi="Times New Roman" w:cs="Times New Roman"/>
          <w:sz w:val="24"/>
          <w:szCs w:val="24"/>
          <w:u w:val="single"/>
        </w:rPr>
        <w:t>Lawyers as Counselors: A Client-Centered Approach</w:t>
      </w:r>
      <w:r>
        <w:rPr>
          <w:rFonts w:ascii="Times New Roman" w:hAnsi="Times New Roman" w:cs="Times New Roman"/>
          <w:sz w:val="24"/>
          <w:szCs w:val="24"/>
        </w:rPr>
        <w:t>, 3</w:t>
      </w:r>
      <w:r w:rsidRPr="00F428C0">
        <w:rPr>
          <w:rFonts w:ascii="Times New Roman" w:hAnsi="Times New Roman" w:cs="Times New Roman"/>
          <w:sz w:val="24"/>
          <w:szCs w:val="24"/>
          <w:vertAlign w:val="superscript"/>
        </w:rPr>
        <w:t>rd</w:t>
      </w:r>
      <w:r>
        <w:rPr>
          <w:rFonts w:ascii="Times New Roman" w:hAnsi="Times New Roman" w:cs="Times New Roman"/>
          <w:sz w:val="24"/>
          <w:szCs w:val="24"/>
        </w:rPr>
        <w:t xml:space="preserve"> Ed. (West Academic). </w:t>
      </w:r>
    </w:p>
    <w:p w:rsidR="000659F4" w:rsidRPr="00A4786D" w:rsidRDefault="000659F4" w:rsidP="00A4786D">
      <w:pPr>
        <w:spacing w:after="0" w:line="240" w:lineRule="auto"/>
        <w:ind w:left="360"/>
        <w:rPr>
          <w:rFonts w:ascii="Times New Roman" w:hAnsi="Times New Roman" w:cs="Times New Roman"/>
          <w:sz w:val="24"/>
          <w:szCs w:val="24"/>
        </w:rPr>
      </w:pPr>
    </w:p>
    <w:p w:rsidR="00A4786D" w:rsidRDefault="00790F8E" w:rsidP="00790F8E">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Additional Readings</w:t>
      </w:r>
      <w:r w:rsidR="00A4786D">
        <w:rPr>
          <w:rFonts w:ascii="Times New Roman" w:hAnsi="Times New Roman" w:cs="Times New Roman"/>
          <w:b/>
          <w:sz w:val="24"/>
          <w:szCs w:val="24"/>
          <w:u w:val="single"/>
        </w:rPr>
        <w:t xml:space="preserve"> &amp; Lexis Blackboard</w:t>
      </w:r>
    </w:p>
    <w:p w:rsidR="0020233D" w:rsidRPr="00AB0E41" w:rsidRDefault="00A4786D" w:rsidP="00790F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readings will be posted on a LexisNexis Blackboard. All students </w:t>
      </w:r>
      <w:r w:rsidR="00E47A9E">
        <w:rPr>
          <w:rFonts w:ascii="Times New Roman" w:hAnsi="Times New Roman" w:cs="Times New Roman"/>
          <w:sz w:val="24"/>
          <w:szCs w:val="24"/>
        </w:rPr>
        <w:t>are required to</w:t>
      </w:r>
      <w:r>
        <w:rPr>
          <w:rFonts w:ascii="Times New Roman" w:hAnsi="Times New Roman" w:cs="Times New Roman"/>
          <w:sz w:val="24"/>
          <w:szCs w:val="24"/>
        </w:rPr>
        <w:t xml:space="preserve"> sign up for the course’s Blackboard page. </w:t>
      </w:r>
    </w:p>
    <w:p w:rsidR="00050DE2" w:rsidRDefault="00050DE2" w:rsidP="00050DE2">
      <w:pPr>
        <w:spacing w:after="0" w:line="240" w:lineRule="auto"/>
        <w:rPr>
          <w:rFonts w:ascii="Times New Roman" w:hAnsi="Times New Roman" w:cs="Times New Roman"/>
          <w:sz w:val="24"/>
          <w:szCs w:val="24"/>
        </w:rPr>
      </w:pPr>
    </w:p>
    <w:p w:rsidR="00B9238C" w:rsidRDefault="00050DE2" w:rsidP="00050DE2">
      <w:pPr>
        <w:spacing w:after="0" w:line="240" w:lineRule="auto"/>
        <w:rPr>
          <w:rFonts w:ascii="Times New Roman" w:hAnsi="Times New Roman" w:cs="Times New Roman"/>
          <w:sz w:val="24"/>
          <w:szCs w:val="24"/>
        </w:rPr>
      </w:pPr>
      <w:r w:rsidRPr="00E121F3">
        <w:rPr>
          <w:rFonts w:ascii="Times New Roman" w:hAnsi="Times New Roman" w:cs="Times New Roman"/>
          <w:b/>
          <w:sz w:val="24"/>
          <w:szCs w:val="24"/>
          <w:u w:val="single"/>
        </w:rPr>
        <w:t>Attendance</w:t>
      </w:r>
      <w:r>
        <w:rPr>
          <w:rFonts w:ascii="Times New Roman" w:hAnsi="Times New Roman" w:cs="Times New Roman"/>
          <w:sz w:val="24"/>
          <w:szCs w:val="24"/>
        </w:rPr>
        <w:t>:</w:t>
      </w:r>
      <w:r w:rsidR="00E121F3">
        <w:rPr>
          <w:rFonts w:ascii="Times New Roman" w:hAnsi="Times New Roman" w:cs="Times New Roman"/>
          <w:sz w:val="24"/>
          <w:szCs w:val="24"/>
        </w:rPr>
        <w:t xml:space="preserve"> </w:t>
      </w:r>
    </w:p>
    <w:p w:rsidR="00050DE2" w:rsidRDefault="00E121F3" w:rsidP="00050DE2">
      <w:pPr>
        <w:spacing w:after="0" w:line="240" w:lineRule="auto"/>
        <w:rPr>
          <w:rFonts w:ascii="Times New Roman" w:hAnsi="Times New Roman" w:cs="Times New Roman"/>
          <w:sz w:val="24"/>
          <w:szCs w:val="24"/>
        </w:rPr>
      </w:pPr>
      <w:r>
        <w:rPr>
          <w:rFonts w:ascii="Times New Roman" w:hAnsi="Times New Roman" w:cs="Times New Roman"/>
          <w:sz w:val="24"/>
          <w:szCs w:val="24"/>
        </w:rPr>
        <w:t>All students are expected to attend class and to come to class prepared. Since this is a skills course, not attending class</w:t>
      </w:r>
      <w:r w:rsidR="00E47A9E">
        <w:rPr>
          <w:rFonts w:ascii="Times New Roman" w:hAnsi="Times New Roman" w:cs="Times New Roman"/>
          <w:sz w:val="24"/>
          <w:szCs w:val="24"/>
        </w:rPr>
        <w:t>,</w:t>
      </w:r>
      <w:r>
        <w:rPr>
          <w:rFonts w:ascii="Times New Roman" w:hAnsi="Times New Roman" w:cs="Times New Roman"/>
          <w:sz w:val="24"/>
          <w:szCs w:val="24"/>
        </w:rPr>
        <w:t xml:space="preserve"> or not being ready when class starts</w:t>
      </w:r>
      <w:r w:rsidR="00E47A9E">
        <w:rPr>
          <w:rFonts w:ascii="Times New Roman" w:hAnsi="Times New Roman" w:cs="Times New Roman"/>
          <w:sz w:val="24"/>
          <w:szCs w:val="24"/>
        </w:rPr>
        <w:t>,</w:t>
      </w:r>
      <w:r>
        <w:rPr>
          <w:rFonts w:ascii="Times New Roman" w:hAnsi="Times New Roman" w:cs="Times New Roman"/>
          <w:sz w:val="24"/>
          <w:szCs w:val="24"/>
        </w:rPr>
        <w:t xml:space="preserve"> may significantly interrupt the flow of the session. If there are times when you know that you will not be able to attend class in advance, please email Prof. Rivera. </w:t>
      </w:r>
      <w:r w:rsidR="00F6788D" w:rsidRPr="00F6788D">
        <w:rPr>
          <w:rFonts w:ascii="Times New Roman" w:hAnsi="Times New Roman" w:cs="Times New Roman"/>
          <w:sz w:val="24"/>
          <w:szCs w:val="24"/>
        </w:rPr>
        <w:t>More than 2</w:t>
      </w:r>
      <w:r w:rsidRPr="00F6788D">
        <w:rPr>
          <w:rFonts w:ascii="Times New Roman" w:hAnsi="Times New Roman" w:cs="Times New Roman"/>
          <w:sz w:val="24"/>
          <w:szCs w:val="24"/>
        </w:rPr>
        <w:t xml:space="preserve"> absence</w:t>
      </w:r>
      <w:r w:rsidR="00F6788D" w:rsidRPr="00F6788D">
        <w:rPr>
          <w:rFonts w:ascii="Times New Roman" w:hAnsi="Times New Roman" w:cs="Times New Roman"/>
          <w:sz w:val="24"/>
          <w:szCs w:val="24"/>
        </w:rPr>
        <w:t>s</w:t>
      </w:r>
      <w:r w:rsidRPr="00F6788D">
        <w:rPr>
          <w:rFonts w:ascii="Times New Roman" w:hAnsi="Times New Roman" w:cs="Times New Roman"/>
          <w:sz w:val="24"/>
          <w:szCs w:val="24"/>
        </w:rPr>
        <w:t xml:space="preserve"> may result in your receiving a failing grade for the course.</w:t>
      </w:r>
      <w:r>
        <w:rPr>
          <w:rFonts w:ascii="Times New Roman" w:hAnsi="Times New Roman" w:cs="Times New Roman"/>
          <w:sz w:val="24"/>
          <w:szCs w:val="24"/>
        </w:rPr>
        <w:t xml:space="preserve"> </w:t>
      </w:r>
    </w:p>
    <w:p w:rsidR="00050DE2" w:rsidRDefault="00050DE2" w:rsidP="00050DE2">
      <w:pPr>
        <w:spacing w:after="0" w:line="240" w:lineRule="auto"/>
        <w:rPr>
          <w:rFonts w:ascii="Times New Roman" w:hAnsi="Times New Roman" w:cs="Times New Roman"/>
          <w:sz w:val="24"/>
          <w:szCs w:val="24"/>
        </w:rPr>
      </w:pPr>
    </w:p>
    <w:p w:rsidR="00050DE2" w:rsidRPr="00E121F3" w:rsidRDefault="00050DE2" w:rsidP="00050DE2">
      <w:pPr>
        <w:spacing w:after="0" w:line="240" w:lineRule="auto"/>
        <w:rPr>
          <w:rFonts w:ascii="Times New Roman" w:hAnsi="Times New Roman" w:cs="Times New Roman"/>
          <w:b/>
          <w:sz w:val="24"/>
          <w:szCs w:val="24"/>
          <w:u w:val="single"/>
        </w:rPr>
      </w:pPr>
      <w:r w:rsidRPr="00E121F3">
        <w:rPr>
          <w:rFonts w:ascii="Times New Roman" w:hAnsi="Times New Roman" w:cs="Times New Roman"/>
          <w:b/>
          <w:sz w:val="24"/>
          <w:szCs w:val="24"/>
          <w:u w:val="single"/>
        </w:rPr>
        <w:t>Grading Criteria and Evaluation</w:t>
      </w:r>
    </w:p>
    <w:p w:rsidR="000B4885" w:rsidRDefault="00390394" w:rsidP="00EF6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two units are graded on the law school’s 4.0 scale. Grading will be determined according to three general categories of evaluation, listed below: </w:t>
      </w:r>
    </w:p>
    <w:p w:rsidR="00390394" w:rsidRPr="00390394" w:rsidRDefault="00390394" w:rsidP="00EF63A4">
      <w:pPr>
        <w:spacing w:after="0" w:line="240" w:lineRule="auto"/>
        <w:rPr>
          <w:rFonts w:ascii="Times New Roman" w:hAnsi="Times New Roman" w:cs="Times New Roman"/>
          <w:sz w:val="24"/>
          <w:szCs w:val="24"/>
        </w:rPr>
      </w:pPr>
    </w:p>
    <w:p w:rsidR="00390394" w:rsidRDefault="00390394" w:rsidP="0039039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Regular class attendance, participation, </w:t>
      </w:r>
      <w:r w:rsidR="006203F6">
        <w:rPr>
          <w:rFonts w:ascii="Times New Roman" w:hAnsi="Times New Roman" w:cs="Times New Roman"/>
          <w:sz w:val="24"/>
          <w:szCs w:val="24"/>
        </w:rPr>
        <w:t xml:space="preserve">in-class </w:t>
      </w:r>
      <w:r>
        <w:rPr>
          <w:rFonts w:ascii="Times New Roman" w:hAnsi="Times New Roman" w:cs="Times New Roman"/>
          <w:sz w:val="24"/>
          <w:szCs w:val="24"/>
        </w:rPr>
        <w:t>simulation exercises: 4</w:t>
      </w:r>
      <w:r w:rsidR="00047FC1">
        <w:rPr>
          <w:rFonts w:ascii="Times New Roman" w:hAnsi="Times New Roman" w:cs="Times New Roman"/>
          <w:sz w:val="24"/>
          <w:szCs w:val="24"/>
        </w:rPr>
        <w:t>0</w:t>
      </w:r>
      <w:r>
        <w:rPr>
          <w:rFonts w:ascii="Times New Roman" w:hAnsi="Times New Roman" w:cs="Times New Roman"/>
          <w:sz w:val="24"/>
          <w:szCs w:val="24"/>
        </w:rPr>
        <w:t>%</w:t>
      </w:r>
    </w:p>
    <w:p w:rsidR="00390394" w:rsidRDefault="00390394" w:rsidP="0039039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Client Interview Outline: </w:t>
      </w:r>
      <w:r w:rsidR="00047FC1">
        <w:rPr>
          <w:rFonts w:ascii="Times New Roman" w:hAnsi="Times New Roman" w:cs="Times New Roman"/>
          <w:sz w:val="24"/>
          <w:szCs w:val="24"/>
        </w:rPr>
        <w:t>10</w:t>
      </w:r>
      <w:r>
        <w:rPr>
          <w:rFonts w:ascii="Times New Roman" w:hAnsi="Times New Roman" w:cs="Times New Roman"/>
          <w:sz w:val="24"/>
          <w:szCs w:val="24"/>
        </w:rPr>
        <w:t>%</w:t>
      </w:r>
    </w:p>
    <w:p w:rsidR="00390394" w:rsidRPr="00ED26DA" w:rsidRDefault="00390394" w:rsidP="00390394">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Client Counseling Session &amp; Outline: 50%</w:t>
      </w:r>
    </w:p>
    <w:p w:rsidR="000B4885" w:rsidRDefault="000B4885" w:rsidP="00EF63A4">
      <w:pPr>
        <w:spacing w:after="0" w:line="240" w:lineRule="auto"/>
        <w:rPr>
          <w:rFonts w:ascii="Times New Roman" w:hAnsi="Times New Roman" w:cs="Times New Roman"/>
          <w:b/>
          <w:sz w:val="24"/>
          <w:szCs w:val="24"/>
          <w:u w:val="single"/>
        </w:rPr>
      </w:pPr>
    </w:p>
    <w:p w:rsidR="000B4885" w:rsidRPr="00390394" w:rsidRDefault="00390394" w:rsidP="00EF6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grading component is described in greater detail below or in a handout distributed </w:t>
      </w:r>
      <w:r w:rsidR="005E5AEE">
        <w:rPr>
          <w:rFonts w:ascii="Times New Roman" w:hAnsi="Times New Roman" w:cs="Times New Roman"/>
          <w:sz w:val="24"/>
          <w:szCs w:val="24"/>
        </w:rPr>
        <w:t xml:space="preserve">later </w:t>
      </w:r>
      <w:r>
        <w:rPr>
          <w:rFonts w:ascii="Times New Roman" w:hAnsi="Times New Roman" w:cs="Times New Roman"/>
          <w:sz w:val="24"/>
          <w:szCs w:val="24"/>
        </w:rPr>
        <w:t xml:space="preserve">throughout the semester. </w:t>
      </w:r>
    </w:p>
    <w:p w:rsidR="000B4885" w:rsidRDefault="000B4885" w:rsidP="00EF63A4">
      <w:pPr>
        <w:spacing w:after="0" w:line="240" w:lineRule="auto"/>
        <w:rPr>
          <w:rFonts w:ascii="Times New Roman" w:hAnsi="Times New Roman" w:cs="Times New Roman"/>
          <w:b/>
          <w:sz w:val="24"/>
          <w:szCs w:val="24"/>
          <w:u w:val="single"/>
        </w:rPr>
      </w:pPr>
    </w:p>
    <w:p w:rsidR="00EF63A4" w:rsidRPr="00521292" w:rsidRDefault="00EF63A4" w:rsidP="00EF63A4">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Simulation Exercises</w:t>
      </w:r>
      <w:r w:rsidRPr="00521292">
        <w:rPr>
          <w:rFonts w:ascii="Times New Roman" w:hAnsi="Times New Roman" w:cs="Times New Roman"/>
          <w:b/>
          <w:sz w:val="24"/>
          <w:szCs w:val="24"/>
          <w:u w:val="single"/>
        </w:rPr>
        <w:t>:</w:t>
      </w:r>
    </w:p>
    <w:p w:rsidR="00EF63A4" w:rsidRDefault="00EF63A4" w:rsidP="00EF63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significant part of the course will involve in-class simulation exercises where you will be required to play the part of an attorney with </w:t>
      </w:r>
      <w:r w:rsidR="00E47A9E">
        <w:rPr>
          <w:rFonts w:ascii="Times New Roman" w:hAnsi="Times New Roman" w:cs="Times New Roman"/>
          <w:sz w:val="24"/>
          <w:szCs w:val="24"/>
        </w:rPr>
        <w:t>a</w:t>
      </w:r>
      <w:r>
        <w:rPr>
          <w:rFonts w:ascii="Times New Roman" w:hAnsi="Times New Roman" w:cs="Times New Roman"/>
          <w:sz w:val="24"/>
          <w:szCs w:val="24"/>
        </w:rPr>
        <w:t xml:space="preserve"> partner. </w:t>
      </w:r>
      <w:r w:rsidR="00E47A9E">
        <w:rPr>
          <w:rFonts w:ascii="Times New Roman" w:hAnsi="Times New Roman" w:cs="Times New Roman"/>
          <w:sz w:val="24"/>
          <w:szCs w:val="24"/>
        </w:rPr>
        <w:t xml:space="preserve">You are required to partner with a different classmate in each in-class simulation assigned. </w:t>
      </w:r>
      <w:r>
        <w:rPr>
          <w:rFonts w:ascii="Times New Roman" w:hAnsi="Times New Roman" w:cs="Times New Roman"/>
          <w:sz w:val="24"/>
          <w:szCs w:val="24"/>
        </w:rPr>
        <w:t xml:space="preserve">Instructions for these simulations will be </w:t>
      </w:r>
      <w:r>
        <w:rPr>
          <w:rFonts w:ascii="Times New Roman" w:hAnsi="Times New Roman" w:cs="Times New Roman"/>
          <w:sz w:val="24"/>
          <w:szCs w:val="24"/>
        </w:rPr>
        <w:lastRenderedPageBreak/>
        <w:t xml:space="preserve">distributed as necessary prior to each simulation. Your performance will be evaluated by me, by you and your partner. A self-evaluation is your opportunity to reflect on your performance and make your own determinations about what you do well and what you believe you can improve. </w:t>
      </w:r>
    </w:p>
    <w:p w:rsidR="00ED26DA" w:rsidRDefault="00ED26DA" w:rsidP="00191053">
      <w:pPr>
        <w:spacing w:after="0" w:line="240" w:lineRule="auto"/>
        <w:rPr>
          <w:rFonts w:ascii="Times New Roman" w:hAnsi="Times New Roman" w:cs="Times New Roman"/>
          <w:sz w:val="24"/>
          <w:szCs w:val="24"/>
        </w:rPr>
      </w:pPr>
    </w:p>
    <w:p w:rsidR="00A4786D" w:rsidRPr="00A97636" w:rsidRDefault="00EF63A4" w:rsidP="00191053">
      <w:pPr>
        <w:spacing w:after="0" w:line="240" w:lineRule="auto"/>
        <w:rPr>
          <w:rFonts w:ascii="Times New Roman" w:hAnsi="Times New Roman" w:cs="Times New Roman"/>
          <w:b/>
          <w:sz w:val="24"/>
          <w:szCs w:val="24"/>
          <w:u w:val="single"/>
        </w:rPr>
      </w:pPr>
      <w:r w:rsidRPr="00A97636">
        <w:rPr>
          <w:rFonts w:ascii="Times New Roman" w:hAnsi="Times New Roman" w:cs="Times New Roman"/>
          <w:b/>
          <w:sz w:val="24"/>
          <w:szCs w:val="24"/>
          <w:u w:val="single"/>
        </w:rPr>
        <w:t>Reflection Papers</w:t>
      </w:r>
    </w:p>
    <w:p w:rsidR="00EF63A4" w:rsidRDefault="00EF63A4" w:rsidP="001910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Students are required to submit two short written papers during the course of the </w:t>
      </w:r>
      <w:r w:rsidR="00ED26DA">
        <w:rPr>
          <w:rFonts w:ascii="Times New Roman" w:hAnsi="Times New Roman" w:cs="Times New Roman"/>
          <w:sz w:val="24"/>
          <w:szCs w:val="24"/>
        </w:rPr>
        <w:t>semester</w:t>
      </w:r>
      <w:r>
        <w:rPr>
          <w:rFonts w:ascii="Times New Roman" w:hAnsi="Times New Roman" w:cs="Times New Roman"/>
          <w:sz w:val="24"/>
          <w:szCs w:val="24"/>
        </w:rPr>
        <w:t>. These papers are intended for you to reflect on certain aspects of your</w:t>
      </w:r>
      <w:r w:rsidR="00ED26DA">
        <w:rPr>
          <w:rFonts w:ascii="Times New Roman" w:hAnsi="Times New Roman" w:cs="Times New Roman"/>
          <w:sz w:val="24"/>
          <w:szCs w:val="24"/>
        </w:rPr>
        <w:t xml:space="preserve"> interviewing and counseling</w:t>
      </w:r>
      <w:r>
        <w:rPr>
          <w:rFonts w:ascii="Times New Roman" w:hAnsi="Times New Roman" w:cs="Times New Roman"/>
          <w:sz w:val="24"/>
          <w:szCs w:val="24"/>
        </w:rPr>
        <w:t xml:space="preserve"> skill</w:t>
      </w:r>
      <w:r w:rsidR="00A85855">
        <w:rPr>
          <w:rFonts w:ascii="Times New Roman" w:hAnsi="Times New Roman" w:cs="Times New Roman"/>
          <w:sz w:val="24"/>
          <w:szCs w:val="24"/>
        </w:rPr>
        <w:t>s</w:t>
      </w:r>
      <w:r>
        <w:rPr>
          <w:rFonts w:ascii="Times New Roman" w:hAnsi="Times New Roman" w:cs="Times New Roman"/>
          <w:sz w:val="24"/>
          <w:szCs w:val="24"/>
        </w:rPr>
        <w:t xml:space="preserve"> as the course progresses. </w:t>
      </w:r>
      <w:r w:rsidR="00ED26DA">
        <w:rPr>
          <w:rFonts w:ascii="Times New Roman" w:hAnsi="Times New Roman" w:cs="Times New Roman"/>
          <w:sz w:val="24"/>
          <w:szCs w:val="24"/>
        </w:rPr>
        <w:t>Reflection papers should adhere to the following guidelines:</w:t>
      </w:r>
    </w:p>
    <w:p w:rsidR="00ED26DA" w:rsidRDefault="00ED26DA" w:rsidP="00191053">
      <w:pPr>
        <w:spacing w:after="0" w:line="240" w:lineRule="auto"/>
        <w:rPr>
          <w:rFonts w:ascii="Times New Roman" w:hAnsi="Times New Roman" w:cs="Times New Roman"/>
          <w:sz w:val="24"/>
          <w:szCs w:val="24"/>
        </w:rPr>
      </w:pPr>
    </w:p>
    <w:p w:rsidR="00A97636" w:rsidRDefault="00A97636" w:rsidP="00191053">
      <w:pPr>
        <w:pStyle w:val="ListParagraph"/>
        <w:numPr>
          <w:ilvl w:val="0"/>
          <w:numId w:val="28"/>
        </w:numPr>
        <w:spacing w:after="0" w:line="240" w:lineRule="auto"/>
        <w:rPr>
          <w:rFonts w:ascii="Times New Roman" w:hAnsi="Times New Roman" w:cs="Times New Roman"/>
          <w:sz w:val="24"/>
          <w:szCs w:val="24"/>
        </w:rPr>
      </w:pPr>
      <w:r w:rsidRPr="00ED26DA">
        <w:rPr>
          <w:rFonts w:ascii="Times New Roman" w:hAnsi="Times New Roman" w:cs="Times New Roman"/>
          <w:sz w:val="24"/>
          <w:szCs w:val="24"/>
        </w:rPr>
        <w:t xml:space="preserve">Reflection papers should be submitted via email to </w:t>
      </w:r>
      <w:hyperlink r:id="rId7" w:history="1">
        <w:r w:rsidRPr="00ED26DA">
          <w:rPr>
            <w:rStyle w:val="Hyperlink"/>
            <w:rFonts w:ascii="Times New Roman" w:hAnsi="Times New Roman" w:cs="Times New Roman"/>
            <w:sz w:val="24"/>
            <w:szCs w:val="24"/>
          </w:rPr>
          <w:t>srivera@wsulaw.edu</w:t>
        </w:r>
      </w:hyperlink>
      <w:r w:rsidRPr="00ED26DA">
        <w:rPr>
          <w:rFonts w:ascii="Times New Roman" w:hAnsi="Times New Roman" w:cs="Times New Roman"/>
          <w:sz w:val="24"/>
          <w:szCs w:val="24"/>
        </w:rPr>
        <w:t xml:space="preserve"> on or before the due dates listed below. </w:t>
      </w:r>
    </w:p>
    <w:p w:rsidR="00ED26DA" w:rsidRDefault="00ED26DA" w:rsidP="00191053">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Reflection papers should be </w:t>
      </w:r>
      <w:r w:rsidR="00932627">
        <w:rPr>
          <w:rFonts w:ascii="Times New Roman" w:hAnsi="Times New Roman" w:cs="Times New Roman"/>
          <w:sz w:val="24"/>
          <w:szCs w:val="24"/>
        </w:rPr>
        <w:t>2</w:t>
      </w:r>
      <w:r>
        <w:rPr>
          <w:rFonts w:ascii="Times New Roman" w:hAnsi="Times New Roman" w:cs="Times New Roman"/>
          <w:sz w:val="24"/>
          <w:szCs w:val="24"/>
        </w:rPr>
        <w:t xml:space="preserve">-4 pages, double-spaced, in Times New Roman font. </w:t>
      </w:r>
    </w:p>
    <w:p w:rsidR="00ED26DA" w:rsidRDefault="00ED26DA" w:rsidP="00191053">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the reflection papers is to encourage you to reflect on the skills you are learning as the semester progresses. Below are some guidelines and themes for writing the paper: </w:t>
      </w:r>
    </w:p>
    <w:p w:rsidR="00ED26DA" w:rsidRDefault="00ED26DA" w:rsidP="00ED26DA">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one or two skills from the readings. How do you plan to utilize the skills while interviewing clients? </w:t>
      </w:r>
    </w:p>
    <w:p w:rsidR="00ED26DA" w:rsidRDefault="00ED26DA" w:rsidP="00ED26DA">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Pick one or two skills you have identified need improvement. Ask yourself, how can you improve these skills throughout the course of the semester? </w:t>
      </w:r>
    </w:p>
    <w:p w:rsidR="001D7C84" w:rsidRDefault="001D7C84" w:rsidP="00ED26DA">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Which interviewing and counseling skills do you believe make an effective or successful attorney</w:t>
      </w:r>
      <w:r w:rsidR="00932627">
        <w:rPr>
          <w:rFonts w:ascii="Times New Roman" w:hAnsi="Times New Roman" w:cs="Times New Roman"/>
          <w:sz w:val="24"/>
          <w:szCs w:val="24"/>
        </w:rPr>
        <w:t xml:space="preserve"> and why</w:t>
      </w:r>
      <w:r>
        <w:rPr>
          <w:rFonts w:ascii="Times New Roman" w:hAnsi="Times New Roman" w:cs="Times New Roman"/>
          <w:sz w:val="24"/>
          <w:szCs w:val="24"/>
        </w:rPr>
        <w:t xml:space="preserve">? </w:t>
      </w:r>
    </w:p>
    <w:p w:rsidR="001D7C84" w:rsidRPr="000B4885" w:rsidRDefault="00932627" w:rsidP="00ED26DA">
      <w:pPr>
        <w:pStyle w:val="ListParagraph"/>
        <w:numPr>
          <w:ilvl w:val="1"/>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What have you</w:t>
      </w:r>
      <w:r w:rsidR="001D7C84" w:rsidRPr="000B4885">
        <w:rPr>
          <w:rFonts w:ascii="Times New Roman" w:hAnsi="Times New Roman" w:cs="Times New Roman"/>
          <w:sz w:val="24"/>
          <w:szCs w:val="24"/>
        </w:rPr>
        <w:t xml:space="preserve"> learned about yourself throughout the semester? </w:t>
      </w:r>
    </w:p>
    <w:p w:rsidR="000B4885" w:rsidRDefault="000B4885" w:rsidP="000B4885">
      <w:pPr>
        <w:spacing w:after="0" w:line="240" w:lineRule="auto"/>
        <w:rPr>
          <w:rFonts w:ascii="Times New Roman" w:hAnsi="Times New Roman" w:cs="Times New Roman"/>
          <w:sz w:val="24"/>
          <w:szCs w:val="24"/>
        </w:rPr>
      </w:pPr>
    </w:p>
    <w:p w:rsidR="00D418D2" w:rsidRDefault="000B4885" w:rsidP="000B4885">
      <w:pPr>
        <w:spacing w:after="0" w:line="240" w:lineRule="auto"/>
        <w:rPr>
          <w:rFonts w:ascii="Times New Roman" w:hAnsi="Times New Roman" w:cs="Times New Roman"/>
          <w:sz w:val="24"/>
          <w:szCs w:val="24"/>
        </w:rPr>
      </w:pPr>
      <w:r w:rsidRPr="000B4885">
        <w:rPr>
          <w:rFonts w:ascii="Times New Roman" w:hAnsi="Times New Roman" w:cs="Times New Roman"/>
          <w:sz w:val="24"/>
          <w:szCs w:val="24"/>
        </w:rPr>
        <w:t xml:space="preserve">You have the opportunity to improve your class grade through your </w:t>
      </w:r>
      <w:r>
        <w:rPr>
          <w:rFonts w:ascii="Times New Roman" w:hAnsi="Times New Roman" w:cs="Times New Roman"/>
          <w:sz w:val="24"/>
          <w:szCs w:val="24"/>
        </w:rPr>
        <w:t>reflection</w:t>
      </w:r>
      <w:r w:rsidRPr="000B4885">
        <w:rPr>
          <w:rFonts w:ascii="Times New Roman" w:hAnsi="Times New Roman" w:cs="Times New Roman"/>
          <w:sz w:val="24"/>
          <w:szCs w:val="24"/>
        </w:rPr>
        <w:t xml:space="preserve"> papers.  Good papers submitted on time will be given a √ (“check”) grade.  Excellent papers will be given a √+ (“check plus”).  √+ performance on both papers will improve your overall class grade.  Consistent √ performance on the two papers will not affect your class grade.  Please note, however, that poor papers or papers submitted late will be given a √- (“check minus”).  √- performance on both papers will result in a reduction in your overall class grade.</w:t>
      </w:r>
    </w:p>
    <w:p w:rsidR="000B4885" w:rsidRDefault="000B4885" w:rsidP="000B4885">
      <w:pPr>
        <w:spacing w:after="0" w:line="240" w:lineRule="auto"/>
        <w:ind w:firstLine="720"/>
        <w:rPr>
          <w:rFonts w:ascii="Times New Roman" w:hAnsi="Times New Roman" w:cs="Times New Roman"/>
          <w:sz w:val="24"/>
          <w:szCs w:val="24"/>
        </w:rPr>
      </w:pPr>
    </w:p>
    <w:p w:rsidR="00050DE2" w:rsidRPr="00FE73D1" w:rsidRDefault="00050DE2" w:rsidP="00050DE2">
      <w:pPr>
        <w:spacing w:after="0" w:line="240" w:lineRule="auto"/>
        <w:rPr>
          <w:rFonts w:ascii="Times New Roman" w:hAnsi="Times New Roman" w:cs="Times New Roman"/>
          <w:sz w:val="24"/>
          <w:szCs w:val="24"/>
        </w:rPr>
      </w:pPr>
      <w:r w:rsidRPr="00E121F3">
        <w:rPr>
          <w:rFonts w:ascii="Times New Roman" w:hAnsi="Times New Roman" w:cs="Times New Roman"/>
          <w:b/>
          <w:sz w:val="24"/>
          <w:szCs w:val="24"/>
          <w:u w:val="single"/>
        </w:rPr>
        <w:t>Course Schedule of Topics, Readings and Assignments:</w:t>
      </w:r>
    </w:p>
    <w:p w:rsidR="000D72DD" w:rsidRDefault="00E749EB" w:rsidP="00050DE2">
      <w:pPr>
        <w:spacing w:after="0" w:line="240" w:lineRule="auto"/>
        <w:rPr>
          <w:rFonts w:ascii="Times New Roman" w:hAnsi="Times New Roman" w:cs="Times New Roman"/>
          <w:sz w:val="24"/>
          <w:szCs w:val="24"/>
        </w:rPr>
      </w:pPr>
      <w:r>
        <w:rPr>
          <w:rFonts w:ascii="Times New Roman" w:hAnsi="Times New Roman" w:cs="Times New Roman"/>
          <w:sz w:val="24"/>
          <w:szCs w:val="24"/>
        </w:rPr>
        <w:t>The assigned readings should be done before class. Please be prepared to discuss readings, additional readings</w:t>
      </w:r>
      <w:r w:rsidR="00832744">
        <w:rPr>
          <w:rFonts w:ascii="Times New Roman" w:hAnsi="Times New Roman" w:cs="Times New Roman"/>
          <w:sz w:val="24"/>
          <w:szCs w:val="24"/>
        </w:rPr>
        <w:t xml:space="preserve">, </w:t>
      </w:r>
      <w:r w:rsidR="00932627">
        <w:rPr>
          <w:rFonts w:ascii="Times New Roman" w:hAnsi="Times New Roman" w:cs="Times New Roman"/>
          <w:sz w:val="24"/>
          <w:szCs w:val="24"/>
        </w:rPr>
        <w:t xml:space="preserve">for </w:t>
      </w:r>
      <w:r w:rsidR="00832744">
        <w:rPr>
          <w:rFonts w:ascii="Times New Roman" w:hAnsi="Times New Roman" w:cs="Times New Roman"/>
          <w:sz w:val="24"/>
          <w:szCs w:val="24"/>
        </w:rPr>
        <w:t xml:space="preserve">simulation exercises, </w:t>
      </w:r>
      <w:r>
        <w:rPr>
          <w:rFonts w:ascii="Times New Roman" w:hAnsi="Times New Roman" w:cs="Times New Roman"/>
          <w:sz w:val="24"/>
          <w:szCs w:val="24"/>
        </w:rPr>
        <w:t>and complete all exercises assigned</w:t>
      </w:r>
      <w:r w:rsidR="00563CF0">
        <w:rPr>
          <w:rFonts w:ascii="Times New Roman" w:hAnsi="Times New Roman" w:cs="Times New Roman"/>
          <w:sz w:val="24"/>
          <w:szCs w:val="24"/>
        </w:rPr>
        <w:t xml:space="preserve"> within each </w:t>
      </w:r>
      <w:r w:rsidR="00563CF0" w:rsidRPr="00A34B96">
        <w:rPr>
          <w:rFonts w:ascii="Times New Roman" w:hAnsi="Times New Roman" w:cs="Times New Roman"/>
          <w:sz w:val="24"/>
          <w:szCs w:val="24"/>
        </w:rPr>
        <w:t>chapter</w:t>
      </w:r>
      <w:r w:rsidRPr="00A34B96">
        <w:rPr>
          <w:rFonts w:ascii="Times New Roman" w:hAnsi="Times New Roman" w:cs="Times New Roman"/>
          <w:sz w:val="24"/>
          <w:szCs w:val="24"/>
        </w:rPr>
        <w:t>.</w:t>
      </w:r>
      <w:r w:rsidR="00563CF0" w:rsidRPr="00A34B96">
        <w:rPr>
          <w:rFonts w:ascii="Times New Roman" w:hAnsi="Times New Roman" w:cs="Times New Roman"/>
          <w:sz w:val="24"/>
          <w:szCs w:val="24"/>
        </w:rPr>
        <w:t xml:space="preserve"> The questions assigned in each chapter will be discussed in each class.</w:t>
      </w:r>
      <w:r w:rsidR="000D72DD">
        <w:rPr>
          <w:rFonts w:ascii="Times New Roman" w:hAnsi="Times New Roman" w:cs="Times New Roman"/>
          <w:sz w:val="24"/>
          <w:szCs w:val="24"/>
        </w:rPr>
        <w:t xml:space="preserve"> It is estimated that, on average, the assigned reading and other classroom preparation </w:t>
      </w:r>
      <w:r w:rsidR="00246395">
        <w:rPr>
          <w:rFonts w:ascii="Times New Roman" w:hAnsi="Times New Roman" w:cs="Times New Roman"/>
          <w:sz w:val="24"/>
          <w:szCs w:val="24"/>
        </w:rPr>
        <w:t xml:space="preserve">for every class </w:t>
      </w:r>
      <w:r w:rsidR="000D72DD">
        <w:rPr>
          <w:rFonts w:ascii="Times New Roman" w:hAnsi="Times New Roman" w:cs="Times New Roman"/>
          <w:sz w:val="24"/>
          <w:szCs w:val="24"/>
        </w:rPr>
        <w:t xml:space="preserve">should require four </w:t>
      </w:r>
      <w:r w:rsidR="00246395">
        <w:rPr>
          <w:rFonts w:ascii="Times New Roman" w:hAnsi="Times New Roman" w:cs="Times New Roman"/>
          <w:sz w:val="24"/>
          <w:szCs w:val="24"/>
        </w:rPr>
        <w:t>hours of outside class preparation time</w:t>
      </w:r>
      <w:r w:rsidR="000D72DD">
        <w:rPr>
          <w:rFonts w:ascii="Times New Roman" w:hAnsi="Times New Roman" w:cs="Times New Roman"/>
          <w:sz w:val="24"/>
          <w:szCs w:val="24"/>
        </w:rPr>
        <w:t xml:space="preserve">. </w:t>
      </w:r>
    </w:p>
    <w:p w:rsidR="00A34B96" w:rsidRPr="00A34B96" w:rsidRDefault="00A34B96" w:rsidP="00050DE2">
      <w:pPr>
        <w:spacing w:after="0" w:line="240" w:lineRule="auto"/>
        <w:rPr>
          <w:rFonts w:ascii="Times New Roman" w:hAnsi="Times New Roman" w:cs="Times New Roman"/>
          <w:sz w:val="24"/>
          <w:szCs w:val="24"/>
        </w:rPr>
      </w:pPr>
    </w:p>
    <w:p w:rsidR="00E749EB" w:rsidRDefault="00193925" w:rsidP="00050DE2">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A34B96" w:rsidRPr="00A34B96">
        <w:rPr>
          <w:rFonts w:ascii="Times New Roman" w:hAnsi="Times New Roman" w:cs="Times New Roman"/>
          <w:b/>
          <w:sz w:val="24"/>
          <w:szCs w:val="24"/>
        </w:rPr>
        <w:t xml:space="preserve">This syllabus </w:t>
      </w:r>
      <w:r w:rsidR="00A34B96">
        <w:rPr>
          <w:rFonts w:ascii="Times New Roman" w:hAnsi="Times New Roman" w:cs="Times New Roman"/>
          <w:b/>
          <w:sz w:val="24"/>
          <w:szCs w:val="24"/>
        </w:rPr>
        <w:t>may be updated/revised as the class progresses.</w:t>
      </w:r>
    </w:p>
    <w:p w:rsidR="00A34B96" w:rsidRDefault="00A34B96" w:rsidP="00050DE2">
      <w:pPr>
        <w:spacing w:after="0" w:line="240" w:lineRule="auto"/>
        <w:rPr>
          <w:rFonts w:ascii="Times New Roman" w:hAnsi="Times New Roman" w:cs="Times New Roman"/>
          <w:sz w:val="24"/>
          <w:szCs w:val="24"/>
        </w:rPr>
      </w:pPr>
    </w:p>
    <w:p w:rsidR="00B84D4F" w:rsidRPr="00927C4F" w:rsidRDefault="00B84D4F" w:rsidP="00050DE2">
      <w:pPr>
        <w:pStyle w:val="ListParagraph"/>
        <w:numPr>
          <w:ilvl w:val="0"/>
          <w:numId w:val="3"/>
        </w:numPr>
        <w:spacing w:after="0" w:line="240" w:lineRule="auto"/>
        <w:rPr>
          <w:rFonts w:ascii="Times New Roman" w:hAnsi="Times New Roman" w:cs="Times New Roman"/>
          <w:b/>
          <w:sz w:val="24"/>
          <w:szCs w:val="24"/>
          <w:u w:val="single"/>
        </w:rPr>
      </w:pPr>
      <w:r w:rsidRPr="00927C4F">
        <w:rPr>
          <w:rFonts w:ascii="Times New Roman" w:hAnsi="Times New Roman" w:cs="Times New Roman"/>
          <w:b/>
          <w:sz w:val="24"/>
          <w:szCs w:val="24"/>
          <w:u w:val="single"/>
        </w:rPr>
        <w:t>Week 1</w:t>
      </w:r>
    </w:p>
    <w:p w:rsidR="00927C4F" w:rsidRPr="0020233D" w:rsidRDefault="008654C3" w:rsidP="0020233D">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w:t>
      </w:r>
      <w:r w:rsidR="000E1C68">
        <w:rPr>
          <w:rFonts w:ascii="Times New Roman" w:hAnsi="Times New Roman" w:cs="Times New Roman"/>
          <w:b/>
          <w:sz w:val="24"/>
          <w:szCs w:val="24"/>
        </w:rPr>
        <w:t xml:space="preserve">, </w:t>
      </w:r>
      <w:r>
        <w:rPr>
          <w:rFonts w:ascii="Times New Roman" w:hAnsi="Times New Roman" w:cs="Times New Roman"/>
          <w:b/>
          <w:sz w:val="24"/>
          <w:szCs w:val="24"/>
        </w:rPr>
        <w:t>January 20</w:t>
      </w:r>
      <w:r w:rsidR="00390394">
        <w:rPr>
          <w:rFonts w:ascii="Times New Roman" w:hAnsi="Times New Roman" w:cs="Times New Roman"/>
          <w:b/>
          <w:sz w:val="24"/>
          <w:szCs w:val="24"/>
        </w:rPr>
        <w:t>, 2017</w:t>
      </w:r>
      <w:r w:rsidR="0020233D">
        <w:rPr>
          <w:rFonts w:ascii="Times New Roman" w:hAnsi="Times New Roman" w:cs="Times New Roman"/>
          <w:b/>
          <w:sz w:val="24"/>
          <w:szCs w:val="24"/>
        </w:rPr>
        <w:t xml:space="preserve">: </w:t>
      </w:r>
      <w:r w:rsidR="0020233D" w:rsidRPr="00B4373D">
        <w:rPr>
          <w:rFonts w:ascii="Times New Roman" w:hAnsi="Times New Roman" w:cs="Times New Roman"/>
          <w:b/>
          <w:sz w:val="24"/>
          <w:szCs w:val="24"/>
        </w:rPr>
        <w:t>Course Introduction;</w:t>
      </w:r>
      <w:r w:rsidR="00927C4F" w:rsidRPr="00B4373D">
        <w:rPr>
          <w:rFonts w:ascii="Times New Roman" w:hAnsi="Times New Roman" w:cs="Times New Roman"/>
          <w:b/>
          <w:sz w:val="24"/>
          <w:szCs w:val="24"/>
        </w:rPr>
        <w:t xml:space="preserve"> Client-Centered Approach</w:t>
      </w:r>
    </w:p>
    <w:p w:rsidR="0020233D" w:rsidRDefault="003218DE" w:rsidP="0020233D">
      <w:pPr>
        <w:pStyle w:val="ListParagraph"/>
        <w:numPr>
          <w:ilvl w:val="0"/>
          <w:numId w:val="6"/>
        </w:numPr>
        <w:spacing w:after="0" w:line="240" w:lineRule="auto"/>
        <w:rPr>
          <w:rFonts w:ascii="Times New Roman" w:hAnsi="Times New Roman" w:cs="Times New Roman"/>
          <w:sz w:val="24"/>
          <w:szCs w:val="24"/>
        </w:rPr>
      </w:pPr>
      <w:r w:rsidRPr="0020233D">
        <w:rPr>
          <w:rFonts w:ascii="Times New Roman" w:hAnsi="Times New Roman" w:cs="Times New Roman"/>
          <w:sz w:val="24"/>
          <w:szCs w:val="24"/>
        </w:rPr>
        <w:t>Course Syllabus</w:t>
      </w:r>
      <w:r w:rsidR="00BB4DEC">
        <w:rPr>
          <w:rFonts w:ascii="Times New Roman" w:hAnsi="Times New Roman" w:cs="Times New Roman"/>
          <w:sz w:val="24"/>
          <w:szCs w:val="24"/>
        </w:rPr>
        <w:t xml:space="preserve"> (</w:t>
      </w:r>
      <w:r w:rsidR="00BB4DEC" w:rsidRPr="003A00AC">
        <w:rPr>
          <w:rFonts w:ascii="Times New Roman" w:hAnsi="Times New Roman" w:cs="Times New Roman"/>
          <w:i/>
          <w:sz w:val="24"/>
          <w:szCs w:val="24"/>
        </w:rPr>
        <w:t>Available on Blackboard</w:t>
      </w:r>
      <w:r w:rsidR="00BB4DEC">
        <w:rPr>
          <w:rFonts w:ascii="Times New Roman" w:hAnsi="Times New Roman" w:cs="Times New Roman"/>
          <w:sz w:val="24"/>
          <w:szCs w:val="24"/>
        </w:rPr>
        <w:t>)</w:t>
      </w:r>
    </w:p>
    <w:p w:rsidR="00927C4F" w:rsidRDefault="00927C4F" w:rsidP="0020233D">
      <w:pPr>
        <w:pStyle w:val="ListParagraph"/>
        <w:numPr>
          <w:ilvl w:val="0"/>
          <w:numId w:val="6"/>
        </w:numPr>
        <w:spacing w:after="0" w:line="240" w:lineRule="auto"/>
        <w:rPr>
          <w:rFonts w:ascii="Times New Roman" w:hAnsi="Times New Roman" w:cs="Times New Roman"/>
          <w:sz w:val="24"/>
          <w:szCs w:val="24"/>
        </w:rPr>
      </w:pPr>
      <w:r w:rsidRPr="0020233D">
        <w:rPr>
          <w:rFonts w:ascii="Times New Roman" w:hAnsi="Times New Roman" w:cs="Times New Roman"/>
          <w:sz w:val="24"/>
          <w:szCs w:val="24"/>
        </w:rPr>
        <w:t>Chapter 1 – Lawyers as Counselors</w:t>
      </w:r>
    </w:p>
    <w:p w:rsidR="00BC1E2A" w:rsidRDefault="009C3531" w:rsidP="0020233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1 - </w:t>
      </w:r>
      <w:r w:rsidR="00BC1E2A">
        <w:rPr>
          <w:rFonts w:ascii="Times New Roman" w:hAnsi="Times New Roman" w:cs="Times New Roman"/>
          <w:sz w:val="24"/>
          <w:szCs w:val="24"/>
        </w:rPr>
        <w:t>Interviewing Clients Across Cultures (</w:t>
      </w:r>
      <w:r w:rsidR="00BC1E2A" w:rsidRPr="00BC1E2A">
        <w:rPr>
          <w:rFonts w:ascii="Times New Roman" w:hAnsi="Times New Roman" w:cs="Times New Roman"/>
          <w:i/>
          <w:sz w:val="24"/>
          <w:szCs w:val="24"/>
        </w:rPr>
        <w:t>Available on Blackboard</w:t>
      </w:r>
      <w:r w:rsidR="00BC1E2A">
        <w:rPr>
          <w:rFonts w:ascii="Times New Roman" w:hAnsi="Times New Roman" w:cs="Times New Roman"/>
          <w:sz w:val="24"/>
          <w:szCs w:val="24"/>
        </w:rPr>
        <w:t>)</w:t>
      </w:r>
    </w:p>
    <w:p w:rsidR="00545836" w:rsidRDefault="00545836" w:rsidP="0020233D">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Job Offer Hypo </w:t>
      </w:r>
      <w:r w:rsidR="005E5AEE">
        <w:rPr>
          <w:rFonts w:ascii="Times New Roman" w:hAnsi="Times New Roman" w:cs="Times New Roman"/>
          <w:sz w:val="24"/>
          <w:szCs w:val="24"/>
        </w:rPr>
        <w:t>(</w:t>
      </w:r>
      <w:r w:rsidR="005E5AEE" w:rsidRPr="00BC1E2A">
        <w:rPr>
          <w:rFonts w:ascii="Times New Roman" w:hAnsi="Times New Roman" w:cs="Times New Roman"/>
          <w:i/>
          <w:sz w:val="24"/>
          <w:szCs w:val="24"/>
        </w:rPr>
        <w:t>Available on Blackboard</w:t>
      </w:r>
      <w:r w:rsidR="005E5AEE">
        <w:rPr>
          <w:rFonts w:ascii="Times New Roman" w:hAnsi="Times New Roman" w:cs="Times New Roman"/>
          <w:sz w:val="24"/>
          <w:szCs w:val="24"/>
        </w:rPr>
        <w:t>)</w:t>
      </w:r>
      <w:bookmarkStart w:id="0" w:name="_GoBack"/>
      <w:bookmarkEnd w:id="0"/>
    </w:p>
    <w:p w:rsidR="00932627" w:rsidRPr="009852D9" w:rsidRDefault="00932627" w:rsidP="009852D9">
      <w:pPr>
        <w:spacing w:after="0" w:line="240" w:lineRule="auto"/>
        <w:rPr>
          <w:rFonts w:ascii="Times New Roman" w:hAnsi="Times New Roman" w:cs="Times New Roman"/>
          <w:sz w:val="24"/>
          <w:szCs w:val="24"/>
        </w:rPr>
      </w:pPr>
    </w:p>
    <w:p w:rsidR="006B55E3" w:rsidRPr="00927C4F" w:rsidRDefault="006B55E3" w:rsidP="006B55E3">
      <w:pPr>
        <w:pStyle w:val="ListParagraph"/>
        <w:numPr>
          <w:ilvl w:val="0"/>
          <w:numId w:val="3"/>
        </w:num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lastRenderedPageBreak/>
        <w:t>Week 2</w:t>
      </w:r>
    </w:p>
    <w:p w:rsidR="00FF6AE2" w:rsidRPr="00B4373D" w:rsidRDefault="00FF6AE2" w:rsidP="00FF6AE2">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w:t>
      </w:r>
      <w:r w:rsidRPr="00E749EB">
        <w:rPr>
          <w:rFonts w:ascii="Times New Roman" w:hAnsi="Times New Roman" w:cs="Times New Roman"/>
          <w:b/>
          <w:sz w:val="24"/>
          <w:szCs w:val="24"/>
        </w:rPr>
        <w:t xml:space="preserve">, </w:t>
      </w:r>
      <w:r>
        <w:rPr>
          <w:rFonts w:ascii="Times New Roman" w:hAnsi="Times New Roman" w:cs="Times New Roman"/>
          <w:b/>
          <w:sz w:val="24"/>
          <w:szCs w:val="24"/>
        </w:rPr>
        <w:t xml:space="preserve">January 27, 2017:  </w:t>
      </w:r>
      <w:r w:rsidRPr="00B4373D">
        <w:rPr>
          <w:rFonts w:ascii="Times New Roman" w:hAnsi="Times New Roman" w:cs="Times New Roman"/>
          <w:b/>
          <w:sz w:val="24"/>
          <w:szCs w:val="24"/>
        </w:rPr>
        <w:t>Fundamental Counseling Skills (</w:t>
      </w:r>
      <w:r>
        <w:rPr>
          <w:rFonts w:ascii="Times New Roman" w:hAnsi="Times New Roman" w:cs="Times New Roman"/>
          <w:b/>
          <w:sz w:val="24"/>
          <w:szCs w:val="24"/>
        </w:rPr>
        <w:t xml:space="preserve">Motivation &amp; </w:t>
      </w:r>
      <w:r w:rsidRPr="00B4373D">
        <w:rPr>
          <w:rFonts w:ascii="Times New Roman" w:hAnsi="Times New Roman" w:cs="Times New Roman"/>
          <w:b/>
          <w:sz w:val="24"/>
          <w:szCs w:val="24"/>
        </w:rPr>
        <w:t>Active Listening</w:t>
      </w:r>
      <w:r>
        <w:rPr>
          <w:rFonts w:ascii="Times New Roman" w:hAnsi="Times New Roman" w:cs="Times New Roman"/>
          <w:b/>
          <w:sz w:val="24"/>
          <w:szCs w:val="24"/>
        </w:rPr>
        <w:t>, Forms of Questions</w:t>
      </w:r>
      <w:r w:rsidR="00363FFA">
        <w:rPr>
          <w:rFonts w:ascii="Times New Roman" w:hAnsi="Times New Roman" w:cs="Times New Roman"/>
          <w:b/>
          <w:sz w:val="24"/>
          <w:szCs w:val="24"/>
        </w:rPr>
        <w:t>)</w:t>
      </w:r>
      <w:r w:rsidRPr="00B4373D">
        <w:rPr>
          <w:rFonts w:ascii="Times New Roman" w:hAnsi="Times New Roman" w:cs="Times New Roman"/>
          <w:b/>
          <w:sz w:val="24"/>
          <w:szCs w:val="24"/>
        </w:rPr>
        <w:t xml:space="preserve"> </w:t>
      </w:r>
    </w:p>
    <w:p w:rsidR="00FF6AE2" w:rsidRDefault="00FF6AE2" w:rsidP="00FF6AE2">
      <w:pPr>
        <w:pStyle w:val="ListParagraph"/>
        <w:numPr>
          <w:ilvl w:val="0"/>
          <w:numId w:val="8"/>
        </w:numPr>
        <w:spacing w:after="0" w:line="240" w:lineRule="auto"/>
        <w:rPr>
          <w:rFonts w:ascii="Times New Roman" w:hAnsi="Times New Roman" w:cs="Times New Roman"/>
          <w:sz w:val="24"/>
          <w:szCs w:val="24"/>
        </w:rPr>
      </w:pPr>
      <w:r w:rsidRPr="00766048">
        <w:rPr>
          <w:rFonts w:ascii="Times New Roman" w:hAnsi="Times New Roman" w:cs="Times New Roman"/>
          <w:sz w:val="24"/>
          <w:szCs w:val="24"/>
        </w:rPr>
        <w:t>Chapter</w:t>
      </w:r>
      <w:r w:rsidR="00932627">
        <w:rPr>
          <w:rFonts w:ascii="Times New Roman" w:hAnsi="Times New Roman" w:cs="Times New Roman"/>
          <w:sz w:val="24"/>
          <w:szCs w:val="24"/>
        </w:rPr>
        <w:t xml:space="preserve"> 2-</w:t>
      </w:r>
      <w:r>
        <w:rPr>
          <w:rFonts w:ascii="Times New Roman" w:hAnsi="Times New Roman" w:cs="Times New Roman"/>
          <w:sz w:val="24"/>
          <w:szCs w:val="24"/>
        </w:rPr>
        <w:t>4</w:t>
      </w:r>
      <w:r w:rsidRPr="00766048">
        <w:rPr>
          <w:rFonts w:ascii="Times New Roman" w:hAnsi="Times New Roman" w:cs="Times New Roman"/>
          <w:sz w:val="24"/>
          <w:szCs w:val="24"/>
        </w:rPr>
        <w:t xml:space="preserve"> – Lawyers as Counselors</w:t>
      </w:r>
    </w:p>
    <w:p w:rsidR="00197C7D" w:rsidRPr="00FF6AE2" w:rsidRDefault="00FF6AE2" w:rsidP="00C06F61">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In-Class Simulation #1</w:t>
      </w:r>
    </w:p>
    <w:p w:rsidR="00197C7D" w:rsidRPr="00050DE2" w:rsidRDefault="00197C7D" w:rsidP="00197C7D">
      <w:pPr>
        <w:pStyle w:val="ListParagraph"/>
        <w:spacing w:after="0" w:line="240" w:lineRule="auto"/>
        <w:ind w:left="2880"/>
        <w:rPr>
          <w:rFonts w:ascii="Times New Roman" w:hAnsi="Times New Roman" w:cs="Times New Roman"/>
          <w:sz w:val="24"/>
          <w:szCs w:val="24"/>
        </w:rPr>
      </w:pPr>
    </w:p>
    <w:p w:rsidR="001E1F56" w:rsidRPr="001E1F56" w:rsidRDefault="00925F80" w:rsidP="001E1F56">
      <w:pPr>
        <w:pStyle w:val="ListParagraph"/>
        <w:numPr>
          <w:ilvl w:val="0"/>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Week 3</w:t>
      </w:r>
      <w:r w:rsidR="001E1F56">
        <w:rPr>
          <w:rFonts w:ascii="Times New Roman" w:hAnsi="Times New Roman" w:cs="Times New Roman"/>
          <w:b/>
          <w:sz w:val="24"/>
          <w:szCs w:val="24"/>
          <w:u w:val="single"/>
        </w:rPr>
        <w:t xml:space="preserve"> </w:t>
      </w:r>
    </w:p>
    <w:p w:rsidR="00FF6AE2" w:rsidRDefault="00FF6AE2" w:rsidP="00FF6AE2">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Friday, February 3, 2017:  </w:t>
      </w:r>
      <w:r w:rsidRPr="00B4373D">
        <w:rPr>
          <w:rFonts w:ascii="Times New Roman" w:hAnsi="Times New Roman" w:cs="Times New Roman"/>
          <w:b/>
          <w:sz w:val="24"/>
          <w:szCs w:val="24"/>
        </w:rPr>
        <w:t>Information-Gathering (Beginning Client Conferences; Concluding Client Conferences)</w:t>
      </w:r>
      <w:r w:rsidR="00363FFA">
        <w:rPr>
          <w:rFonts w:ascii="Times New Roman" w:hAnsi="Times New Roman" w:cs="Times New Roman"/>
          <w:b/>
          <w:sz w:val="24"/>
          <w:szCs w:val="24"/>
        </w:rPr>
        <w:t xml:space="preserve">; Building Rapport; Professional Relationship with Clients </w:t>
      </w:r>
    </w:p>
    <w:p w:rsidR="00FF6AE2" w:rsidRPr="009C02C8" w:rsidRDefault="00FF6AE2" w:rsidP="009C02C8">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Chapters </w:t>
      </w:r>
      <w:r w:rsidRPr="00F736CD">
        <w:rPr>
          <w:rFonts w:ascii="Times New Roman" w:hAnsi="Times New Roman" w:cs="Times New Roman"/>
          <w:sz w:val="24"/>
          <w:szCs w:val="24"/>
        </w:rPr>
        <w:t>5</w:t>
      </w:r>
      <w:r>
        <w:rPr>
          <w:rFonts w:ascii="Times New Roman" w:hAnsi="Times New Roman" w:cs="Times New Roman"/>
          <w:sz w:val="24"/>
          <w:szCs w:val="24"/>
        </w:rPr>
        <w:t>, 11</w:t>
      </w:r>
      <w:r w:rsidRPr="00F736CD">
        <w:rPr>
          <w:rFonts w:ascii="Times New Roman" w:hAnsi="Times New Roman" w:cs="Times New Roman"/>
          <w:sz w:val="24"/>
          <w:szCs w:val="24"/>
        </w:rPr>
        <w:t xml:space="preserve"> – Lawyers as Counselors</w:t>
      </w:r>
      <w:r w:rsidRPr="009C02C8">
        <w:rPr>
          <w:rFonts w:ascii="Times New Roman" w:hAnsi="Times New Roman" w:cs="Times New Roman"/>
          <w:sz w:val="24"/>
          <w:szCs w:val="24"/>
        </w:rPr>
        <w:t xml:space="preserve"> </w:t>
      </w:r>
    </w:p>
    <w:p w:rsidR="00FF6AE2" w:rsidRDefault="00FF6AE2" w:rsidP="00FF6AE2">
      <w:pPr>
        <w:pStyle w:val="ListParagraph"/>
        <w:numPr>
          <w:ilvl w:val="0"/>
          <w:numId w:val="9"/>
        </w:numPr>
        <w:spacing w:after="0" w:line="240" w:lineRule="auto"/>
        <w:rPr>
          <w:rFonts w:ascii="Times New Roman" w:hAnsi="Times New Roman" w:cs="Times New Roman"/>
          <w:sz w:val="24"/>
          <w:szCs w:val="24"/>
        </w:rPr>
      </w:pPr>
      <w:r w:rsidRPr="007A2BE2">
        <w:rPr>
          <w:rFonts w:ascii="Times New Roman" w:hAnsi="Times New Roman" w:cs="Times New Roman"/>
          <w:sz w:val="24"/>
          <w:szCs w:val="24"/>
        </w:rPr>
        <w:t xml:space="preserve">Chapter 4 </w:t>
      </w:r>
      <w:r>
        <w:rPr>
          <w:rFonts w:ascii="Times New Roman" w:hAnsi="Times New Roman" w:cs="Times New Roman"/>
          <w:sz w:val="24"/>
          <w:szCs w:val="24"/>
        </w:rPr>
        <w:t xml:space="preserve">- </w:t>
      </w:r>
      <w:r w:rsidRPr="007A2BE2">
        <w:rPr>
          <w:rFonts w:ascii="Times New Roman" w:hAnsi="Times New Roman" w:cs="Times New Roman"/>
          <w:sz w:val="24"/>
          <w:szCs w:val="24"/>
        </w:rPr>
        <w:t xml:space="preserve">Interviewing Clients Across Cultures </w:t>
      </w:r>
      <w:r>
        <w:rPr>
          <w:rFonts w:ascii="Times New Roman" w:hAnsi="Times New Roman" w:cs="Times New Roman"/>
          <w:sz w:val="24"/>
          <w:szCs w:val="24"/>
        </w:rPr>
        <w:t>(</w:t>
      </w:r>
      <w:r w:rsidRPr="003A00AC">
        <w:rPr>
          <w:rFonts w:ascii="Times New Roman" w:hAnsi="Times New Roman" w:cs="Times New Roman"/>
          <w:i/>
          <w:sz w:val="24"/>
          <w:szCs w:val="24"/>
        </w:rPr>
        <w:t>Available on Blackboard</w:t>
      </w:r>
      <w:r>
        <w:rPr>
          <w:rFonts w:ascii="Times New Roman" w:hAnsi="Times New Roman" w:cs="Times New Roman"/>
          <w:sz w:val="24"/>
          <w:szCs w:val="24"/>
        </w:rPr>
        <w:t>)</w:t>
      </w:r>
    </w:p>
    <w:p w:rsidR="00FF6AE2" w:rsidRPr="00587961" w:rsidRDefault="00FF6AE2" w:rsidP="009C02C8">
      <w:pPr>
        <w:pStyle w:val="ListParagraph"/>
        <w:numPr>
          <w:ilvl w:val="0"/>
          <w:numId w:val="9"/>
        </w:numPr>
        <w:spacing w:after="0" w:line="240" w:lineRule="auto"/>
        <w:rPr>
          <w:rFonts w:ascii="Times New Roman" w:hAnsi="Times New Roman" w:cs="Times New Roman"/>
          <w:sz w:val="24"/>
          <w:szCs w:val="24"/>
        </w:rPr>
      </w:pPr>
      <w:r w:rsidRPr="00587961">
        <w:rPr>
          <w:rFonts w:ascii="Times New Roman" w:hAnsi="Times New Roman" w:cs="Times New Roman"/>
          <w:sz w:val="24"/>
          <w:szCs w:val="24"/>
        </w:rPr>
        <w:t>California Rules of Professional Conduct, Rule 3-100, 3-110, 3-210, 3-300, 3-500 – PDF (</w:t>
      </w:r>
      <w:r w:rsidRPr="00587961">
        <w:rPr>
          <w:rFonts w:ascii="Times New Roman" w:hAnsi="Times New Roman" w:cs="Times New Roman"/>
          <w:i/>
          <w:sz w:val="24"/>
          <w:szCs w:val="24"/>
        </w:rPr>
        <w:t>Available on Blackboard</w:t>
      </w:r>
      <w:r w:rsidRPr="00587961">
        <w:rPr>
          <w:rFonts w:ascii="Times New Roman" w:hAnsi="Times New Roman" w:cs="Times New Roman"/>
          <w:sz w:val="24"/>
          <w:szCs w:val="24"/>
        </w:rPr>
        <w:t>)</w:t>
      </w:r>
    </w:p>
    <w:p w:rsidR="00DA5055" w:rsidRDefault="00DA5055" w:rsidP="00DA5055">
      <w:pPr>
        <w:spacing w:after="0" w:line="240" w:lineRule="auto"/>
        <w:rPr>
          <w:rFonts w:ascii="Times New Roman" w:hAnsi="Times New Roman" w:cs="Times New Roman"/>
          <w:sz w:val="24"/>
          <w:szCs w:val="24"/>
        </w:rPr>
      </w:pPr>
    </w:p>
    <w:p w:rsidR="00DA5055" w:rsidRPr="00DA5055" w:rsidRDefault="00DA5055" w:rsidP="00DA5055">
      <w:pPr>
        <w:pStyle w:val="ListParagraph"/>
        <w:numPr>
          <w:ilvl w:val="0"/>
          <w:numId w:val="3"/>
        </w:numPr>
        <w:spacing w:after="0" w:line="240" w:lineRule="auto"/>
        <w:rPr>
          <w:rFonts w:ascii="Times New Roman" w:hAnsi="Times New Roman" w:cs="Times New Roman"/>
          <w:b/>
          <w:sz w:val="24"/>
          <w:szCs w:val="24"/>
          <w:u w:val="single"/>
        </w:rPr>
      </w:pPr>
      <w:r w:rsidRPr="00DA5055">
        <w:rPr>
          <w:rFonts w:ascii="Times New Roman" w:hAnsi="Times New Roman" w:cs="Times New Roman"/>
          <w:b/>
          <w:sz w:val="24"/>
          <w:szCs w:val="24"/>
          <w:u w:val="single"/>
        </w:rPr>
        <w:t>Week 4</w:t>
      </w:r>
    </w:p>
    <w:p w:rsidR="00E538FB" w:rsidRPr="00E538FB" w:rsidRDefault="00FF6AE2" w:rsidP="00FF6AE2">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February 10, 2017:</w:t>
      </w:r>
      <w:r>
        <w:rPr>
          <w:rFonts w:ascii="Times New Roman" w:hAnsi="Times New Roman" w:cs="Times New Roman"/>
          <w:sz w:val="24"/>
          <w:szCs w:val="24"/>
        </w:rPr>
        <w:t xml:space="preserve"> </w:t>
      </w:r>
      <w:r w:rsidR="00E538FB" w:rsidRPr="00B4373D">
        <w:rPr>
          <w:rFonts w:ascii="Times New Roman" w:hAnsi="Times New Roman" w:cs="Times New Roman"/>
          <w:b/>
          <w:sz w:val="24"/>
          <w:szCs w:val="24"/>
        </w:rPr>
        <w:t>Information-Gathering (Transactional Clients); Decision-Making (Counseling “Deal” Clients, Counseling Formal and Informal Organizational Clients</w:t>
      </w:r>
      <w:r w:rsidR="00E538FB">
        <w:rPr>
          <w:rFonts w:ascii="Times New Roman" w:hAnsi="Times New Roman" w:cs="Times New Roman"/>
          <w:b/>
          <w:sz w:val="24"/>
          <w:szCs w:val="24"/>
        </w:rPr>
        <w:t>)</w:t>
      </w:r>
      <w:r w:rsidR="00E538FB" w:rsidRPr="00A252D5">
        <w:rPr>
          <w:rFonts w:ascii="Times New Roman" w:hAnsi="Times New Roman" w:cs="Times New Roman"/>
          <w:sz w:val="24"/>
          <w:szCs w:val="24"/>
        </w:rPr>
        <w:t xml:space="preserve">  </w:t>
      </w:r>
    </w:p>
    <w:p w:rsidR="00E538FB" w:rsidRPr="00E538FB" w:rsidRDefault="00E538FB" w:rsidP="00E538FB">
      <w:pPr>
        <w:pStyle w:val="ListParagraph"/>
        <w:numPr>
          <w:ilvl w:val="0"/>
          <w:numId w:val="3"/>
        </w:numPr>
        <w:spacing w:after="0" w:line="240" w:lineRule="auto"/>
        <w:ind w:left="1800"/>
        <w:rPr>
          <w:rFonts w:ascii="Times New Roman" w:hAnsi="Times New Roman" w:cs="Times New Roman"/>
          <w:sz w:val="24"/>
          <w:szCs w:val="24"/>
        </w:rPr>
      </w:pPr>
      <w:r>
        <w:rPr>
          <w:rFonts w:ascii="Times New Roman" w:hAnsi="Times New Roman" w:cs="Times New Roman"/>
          <w:sz w:val="24"/>
          <w:szCs w:val="24"/>
        </w:rPr>
        <w:t>C</w:t>
      </w:r>
      <w:r w:rsidRPr="00BD17C0">
        <w:rPr>
          <w:rFonts w:ascii="Times New Roman" w:hAnsi="Times New Roman" w:cs="Times New Roman"/>
          <w:sz w:val="24"/>
          <w:szCs w:val="24"/>
        </w:rPr>
        <w:t xml:space="preserve">hapters </w:t>
      </w:r>
      <w:r>
        <w:rPr>
          <w:rFonts w:ascii="Times New Roman" w:hAnsi="Times New Roman" w:cs="Times New Roman"/>
          <w:sz w:val="24"/>
          <w:szCs w:val="24"/>
        </w:rPr>
        <w:t>9,</w:t>
      </w:r>
      <w:r w:rsidRPr="00BD17C0">
        <w:rPr>
          <w:rFonts w:ascii="Times New Roman" w:hAnsi="Times New Roman" w:cs="Times New Roman"/>
          <w:sz w:val="24"/>
          <w:szCs w:val="24"/>
        </w:rPr>
        <w:t xml:space="preserve"> 20, 21  – Lawyers as Counselors</w:t>
      </w:r>
    </w:p>
    <w:p w:rsidR="00317FE3" w:rsidRPr="00F73CD3" w:rsidRDefault="009C02C8" w:rsidP="005C393F">
      <w:pPr>
        <w:pStyle w:val="ListParagraph"/>
        <w:numPr>
          <w:ilvl w:val="0"/>
          <w:numId w:val="10"/>
        </w:numPr>
        <w:spacing w:after="0" w:line="240" w:lineRule="auto"/>
        <w:rPr>
          <w:rFonts w:ascii="Times New Roman" w:hAnsi="Times New Roman" w:cs="Times New Roman"/>
          <w:b/>
          <w:sz w:val="24"/>
          <w:szCs w:val="24"/>
          <w:u w:val="single"/>
        </w:rPr>
      </w:pPr>
      <w:r w:rsidRPr="00F73CD3">
        <w:rPr>
          <w:rFonts w:ascii="Times New Roman" w:hAnsi="Times New Roman" w:cs="Times New Roman"/>
          <w:b/>
          <w:sz w:val="24"/>
          <w:szCs w:val="24"/>
        </w:rPr>
        <w:t xml:space="preserve">Guest </w:t>
      </w:r>
      <w:r w:rsidR="00FF1F8A">
        <w:rPr>
          <w:rFonts w:ascii="Times New Roman" w:hAnsi="Times New Roman" w:cs="Times New Roman"/>
          <w:b/>
          <w:sz w:val="24"/>
          <w:szCs w:val="24"/>
        </w:rPr>
        <w:t>Lecture</w:t>
      </w:r>
      <w:r w:rsidR="00E538FB">
        <w:rPr>
          <w:rFonts w:ascii="Times New Roman" w:hAnsi="Times New Roman" w:cs="Times New Roman"/>
          <w:b/>
          <w:sz w:val="24"/>
          <w:szCs w:val="24"/>
        </w:rPr>
        <w:t xml:space="preserve">: </w:t>
      </w:r>
      <w:r w:rsidR="00E538FB">
        <w:rPr>
          <w:rFonts w:ascii="Times New Roman" w:hAnsi="Times New Roman" w:cs="Times New Roman"/>
          <w:sz w:val="24"/>
          <w:szCs w:val="24"/>
        </w:rPr>
        <w:t xml:space="preserve">Associates from </w:t>
      </w:r>
      <w:r w:rsidR="00E538FB" w:rsidRPr="00E538FB">
        <w:rPr>
          <w:rFonts w:ascii="Times New Roman" w:hAnsi="Times New Roman" w:cs="Times New Roman"/>
          <w:sz w:val="24"/>
          <w:szCs w:val="24"/>
        </w:rPr>
        <w:t xml:space="preserve"> David Hirson &amp; Partners, LLP</w:t>
      </w:r>
    </w:p>
    <w:p w:rsidR="009C02C8" w:rsidRPr="009C02C8" w:rsidRDefault="009C02C8" w:rsidP="009C02C8">
      <w:pPr>
        <w:pStyle w:val="ListParagraph"/>
        <w:spacing w:after="0" w:line="240" w:lineRule="auto"/>
        <w:ind w:left="1800"/>
        <w:rPr>
          <w:rFonts w:ascii="Times New Roman" w:hAnsi="Times New Roman" w:cs="Times New Roman"/>
          <w:b/>
          <w:sz w:val="24"/>
          <w:szCs w:val="24"/>
          <w:u w:val="single"/>
        </w:rPr>
      </w:pPr>
    </w:p>
    <w:p w:rsidR="005C393F" w:rsidRPr="005C393F" w:rsidRDefault="005C393F" w:rsidP="005C393F">
      <w:pPr>
        <w:pStyle w:val="ListParagraph"/>
        <w:numPr>
          <w:ilvl w:val="0"/>
          <w:numId w:val="7"/>
        </w:numPr>
        <w:spacing w:after="0" w:line="240" w:lineRule="auto"/>
        <w:rPr>
          <w:rFonts w:ascii="Times New Roman" w:hAnsi="Times New Roman" w:cs="Times New Roman"/>
          <w:b/>
          <w:sz w:val="24"/>
          <w:szCs w:val="24"/>
          <w:u w:val="single"/>
        </w:rPr>
      </w:pPr>
      <w:r w:rsidRPr="005C393F">
        <w:rPr>
          <w:rFonts w:ascii="Times New Roman" w:hAnsi="Times New Roman" w:cs="Times New Roman"/>
          <w:b/>
          <w:sz w:val="24"/>
          <w:szCs w:val="24"/>
          <w:u w:val="single"/>
        </w:rPr>
        <w:t>Week 5</w:t>
      </w:r>
    </w:p>
    <w:p w:rsidR="00FF6AE2" w:rsidRPr="00A901D8" w:rsidRDefault="00FF6AE2" w:rsidP="00FF6AE2">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February 17, 2017</w:t>
      </w:r>
      <w:r w:rsidRPr="00A16323">
        <w:rPr>
          <w:rFonts w:ascii="Times New Roman" w:hAnsi="Times New Roman" w:cs="Times New Roman"/>
          <w:sz w:val="24"/>
          <w:szCs w:val="24"/>
        </w:rPr>
        <w:t xml:space="preserve"> – </w:t>
      </w:r>
      <w:r w:rsidRPr="00B4373D">
        <w:rPr>
          <w:rFonts w:ascii="Times New Roman" w:hAnsi="Times New Roman" w:cs="Times New Roman"/>
          <w:b/>
          <w:sz w:val="24"/>
          <w:szCs w:val="24"/>
        </w:rPr>
        <w:t xml:space="preserve">Information-Gathering (Eliciting Timelines); </w:t>
      </w:r>
      <w:r>
        <w:rPr>
          <w:rFonts w:ascii="Times New Roman" w:hAnsi="Times New Roman" w:cs="Times New Roman"/>
          <w:b/>
          <w:sz w:val="24"/>
          <w:szCs w:val="24"/>
        </w:rPr>
        <w:t>Professionalism</w:t>
      </w:r>
      <w:r w:rsidRPr="00A901D8">
        <w:rPr>
          <w:rFonts w:ascii="Times New Roman" w:hAnsi="Times New Roman" w:cs="Times New Roman"/>
          <w:sz w:val="24"/>
          <w:szCs w:val="24"/>
        </w:rPr>
        <w:t xml:space="preserve"> </w:t>
      </w:r>
    </w:p>
    <w:p w:rsidR="00FF6AE2" w:rsidRDefault="00FF6AE2" w:rsidP="00FF6AE2">
      <w:pPr>
        <w:pStyle w:val="ListParagraph"/>
        <w:numPr>
          <w:ilvl w:val="0"/>
          <w:numId w:val="10"/>
        </w:numPr>
        <w:spacing w:after="0" w:line="240" w:lineRule="auto"/>
        <w:rPr>
          <w:rFonts w:ascii="Times New Roman" w:hAnsi="Times New Roman" w:cs="Times New Roman"/>
          <w:sz w:val="24"/>
          <w:szCs w:val="24"/>
        </w:rPr>
      </w:pPr>
      <w:r w:rsidRPr="00A901D8">
        <w:rPr>
          <w:rFonts w:ascii="Times New Roman" w:hAnsi="Times New Roman" w:cs="Times New Roman"/>
          <w:sz w:val="24"/>
          <w:szCs w:val="24"/>
        </w:rPr>
        <w:t xml:space="preserve">Chapter 6 – Lawyers as Counselors </w:t>
      </w:r>
    </w:p>
    <w:p w:rsidR="00FF6AE2" w:rsidRPr="009451A7" w:rsidRDefault="00FF6AE2" w:rsidP="00FF6AE2">
      <w:pPr>
        <w:pStyle w:val="ListParagraph"/>
        <w:numPr>
          <w:ilvl w:val="0"/>
          <w:numId w:val="10"/>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Chapter 2 – Essential Lawyering Skills (PDF) </w:t>
      </w:r>
    </w:p>
    <w:p w:rsidR="00E92AB1" w:rsidRPr="008B4027" w:rsidRDefault="00E92AB1" w:rsidP="005C393F">
      <w:pPr>
        <w:pStyle w:val="ListParagraph"/>
        <w:spacing w:after="0" w:line="240" w:lineRule="auto"/>
        <w:ind w:left="1800"/>
        <w:rPr>
          <w:rFonts w:ascii="Times New Roman" w:hAnsi="Times New Roman" w:cs="Times New Roman"/>
          <w:sz w:val="24"/>
          <w:szCs w:val="24"/>
        </w:rPr>
      </w:pPr>
    </w:p>
    <w:p w:rsidR="005C393F" w:rsidRPr="005C393F" w:rsidRDefault="005C393F" w:rsidP="005C393F">
      <w:pPr>
        <w:pStyle w:val="ListParagraph"/>
        <w:numPr>
          <w:ilvl w:val="0"/>
          <w:numId w:val="7"/>
        </w:numPr>
        <w:spacing w:after="0" w:line="240" w:lineRule="auto"/>
        <w:rPr>
          <w:rFonts w:ascii="Times New Roman" w:hAnsi="Times New Roman" w:cs="Times New Roman"/>
          <w:b/>
          <w:sz w:val="24"/>
          <w:szCs w:val="24"/>
          <w:u w:val="single"/>
        </w:rPr>
      </w:pPr>
      <w:r w:rsidRPr="005C393F">
        <w:rPr>
          <w:rFonts w:ascii="Times New Roman" w:hAnsi="Times New Roman" w:cs="Times New Roman"/>
          <w:b/>
          <w:sz w:val="24"/>
          <w:szCs w:val="24"/>
          <w:u w:val="single"/>
        </w:rPr>
        <w:t>Week 6</w:t>
      </w:r>
    </w:p>
    <w:p w:rsidR="00FF6AE2" w:rsidRPr="00DA5055" w:rsidRDefault="00FF6AE2" w:rsidP="00FF6AE2">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Friday, February 24, 2017 - </w:t>
      </w:r>
      <w:r w:rsidRPr="00B4373D">
        <w:rPr>
          <w:rFonts w:ascii="Times New Roman" w:hAnsi="Times New Roman" w:cs="Times New Roman"/>
          <w:b/>
          <w:sz w:val="24"/>
          <w:szCs w:val="24"/>
        </w:rPr>
        <w:t>Information-Gathering (Theory Development Questioning – Pursuing Helpful Evidence</w:t>
      </w:r>
      <w:r>
        <w:rPr>
          <w:rFonts w:ascii="Times New Roman" w:hAnsi="Times New Roman" w:cs="Times New Roman"/>
          <w:b/>
          <w:sz w:val="24"/>
          <w:szCs w:val="24"/>
        </w:rPr>
        <w:t>, Questioning Undermining Adversaries’ Likely Contentions)</w:t>
      </w:r>
    </w:p>
    <w:p w:rsidR="00FF6AE2" w:rsidRDefault="00FF6AE2" w:rsidP="00FF6AE2">
      <w:pPr>
        <w:pStyle w:val="ListParagraph"/>
        <w:numPr>
          <w:ilvl w:val="0"/>
          <w:numId w:val="12"/>
        </w:numPr>
        <w:spacing w:after="0" w:line="240" w:lineRule="auto"/>
        <w:rPr>
          <w:rFonts w:ascii="Times New Roman" w:hAnsi="Times New Roman" w:cs="Times New Roman"/>
          <w:sz w:val="24"/>
          <w:szCs w:val="24"/>
        </w:rPr>
      </w:pPr>
      <w:r w:rsidRPr="00DA5055">
        <w:rPr>
          <w:rFonts w:ascii="Times New Roman" w:hAnsi="Times New Roman" w:cs="Times New Roman"/>
          <w:sz w:val="24"/>
          <w:szCs w:val="24"/>
        </w:rPr>
        <w:t xml:space="preserve">Chapter </w:t>
      </w:r>
      <w:r>
        <w:rPr>
          <w:rFonts w:ascii="Times New Roman" w:hAnsi="Times New Roman" w:cs="Times New Roman"/>
          <w:sz w:val="24"/>
          <w:szCs w:val="24"/>
        </w:rPr>
        <w:t>7 &amp; 8</w:t>
      </w:r>
      <w:r w:rsidRPr="00DA5055">
        <w:rPr>
          <w:rFonts w:ascii="Times New Roman" w:hAnsi="Times New Roman" w:cs="Times New Roman"/>
          <w:sz w:val="24"/>
          <w:szCs w:val="24"/>
        </w:rPr>
        <w:t xml:space="preserve"> – Lawyers as Counselors</w:t>
      </w:r>
    </w:p>
    <w:p w:rsidR="00FF1F8A" w:rsidRPr="00FF1F8A" w:rsidRDefault="00FF1F8A" w:rsidP="00FF1F8A">
      <w:pPr>
        <w:pStyle w:val="ListParagraph"/>
        <w:numPr>
          <w:ilvl w:val="0"/>
          <w:numId w:val="12"/>
        </w:numPr>
        <w:spacing w:after="0" w:line="240" w:lineRule="auto"/>
        <w:rPr>
          <w:rFonts w:ascii="Times New Roman" w:hAnsi="Times New Roman" w:cs="Times New Roman"/>
          <w:sz w:val="24"/>
          <w:szCs w:val="24"/>
        </w:rPr>
      </w:pPr>
      <w:r w:rsidRPr="00317FE3">
        <w:rPr>
          <w:rFonts w:ascii="Times New Roman" w:hAnsi="Times New Roman" w:cs="Times New Roman"/>
          <w:sz w:val="24"/>
          <w:szCs w:val="24"/>
        </w:rPr>
        <w:t xml:space="preserve">Submit </w:t>
      </w:r>
      <w:r>
        <w:rPr>
          <w:rFonts w:ascii="Times New Roman" w:hAnsi="Times New Roman" w:cs="Times New Roman"/>
          <w:sz w:val="24"/>
          <w:szCs w:val="24"/>
        </w:rPr>
        <w:t>Client Interview Outline via email and hard copy</w:t>
      </w:r>
      <w:r w:rsidR="00545836">
        <w:rPr>
          <w:rFonts w:ascii="Times New Roman" w:hAnsi="Times New Roman" w:cs="Times New Roman"/>
          <w:sz w:val="24"/>
          <w:szCs w:val="24"/>
        </w:rPr>
        <w:t xml:space="preserve"> in class</w:t>
      </w:r>
      <w:r>
        <w:rPr>
          <w:rFonts w:ascii="Times New Roman" w:hAnsi="Times New Roman" w:cs="Times New Roman"/>
          <w:sz w:val="24"/>
          <w:szCs w:val="24"/>
        </w:rPr>
        <w:t xml:space="preserve">. </w:t>
      </w:r>
      <w:r w:rsidRPr="00317FE3">
        <w:rPr>
          <w:rFonts w:ascii="Times New Roman" w:hAnsi="Times New Roman" w:cs="Times New Roman"/>
          <w:sz w:val="24"/>
          <w:szCs w:val="24"/>
        </w:rPr>
        <w:t xml:space="preserve"> </w:t>
      </w:r>
    </w:p>
    <w:p w:rsidR="005C393F" w:rsidRDefault="005C393F" w:rsidP="00DE0F3D">
      <w:pPr>
        <w:pStyle w:val="ListParagraph"/>
        <w:spacing w:after="0" w:line="240" w:lineRule="auto"/>
        <w:ind w:left="1440"/>
        <w:rPr>
          <w:rFonts w:ascii="Times New Roman" w:hAnsi="Times New Roman" w:cs="Times New Roman"/>
          <w:sz w:val="24"/>
          <w:szCs w:val="24"/>
        </w:rPr>
      </w:pPr>
    </w:p>
    <w:p w:rsidR="00FF6AE2" w:rsidRPr="00FF6AE2" w:rsidRDefault="005C393F" w:rsidP="00FF6AE2">
      <w:pPr>
        <w:pStyle w:val="ListParagraph"/>
        <w:numPr>
          <w:ilvl w:val="0"/>
          <w:numId w:val="7"/>
        </w:numPr>
        <w:spacing w:after="0" w:line="240" w:lineRule="auto"/>
        <w:rPr>
          <w:rFonts w:ascii="Times New Roman" w:hAnsi="Times New Roman" w:cs="Times New Roman"/>
          <w:b/>
          <w:sz w:val="24"/>
          <w:szCs w:val="24"/>
          <w:u w:val="single"/>
        </w:rPr>
      </w:pPr>
      <w:r w:rsidRPr="005C393F">
        <w:rPr>
          <w:rFonts w:ascii="Times New Roman" w:hAnsi="Times New Roman" w:cs="Times New Roman"/>
          <w:b/>
          <w:sz w:val="24"/>
          <w:szCs w:val="24"/>
          <w:u w:val="single"/>
        </w:rPr>
        <w:t>Week 7</w:t>
      </w:r>
    </w:p>
    <w:p w:rsidR="00FF6AE2" w:rsidRPr="00FF12ED" w:rsidRDefault="00FF6AE2" w:rsidP="00FF6AE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Friday, March 3, 2017 </w:t>
      </w:r>
    </w:p>
    <w:p w:rsidR="00351CDD" w:rsidRDefault="00C379BC" w:rsidP="009C02C8">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In-</w:t>
      </w:r>
      <w:r w:rsidR="00FF6AE2">
        <w:rPr>
          <w:rFonts w:ascii="Times New Roman" w:hAnsi="Times New Roman" w:cs="Times New Roman"/>
          <w:sz w:val="24"/>
          <w:szCs w:val="24"/>
        </w:rPr>
        <w:t>Class Simulation #2</w:t>
      </w:r>
    </w:p>
    <w:p w:rsidR="00FF1F8A" w:rsidRDefault="00FF1F8A" w:rsidP="00FF1F8A">
      <w:pPr>
        <w:pStyle w:val="ListParagraph"/>
        <w:spacing w:after="0" w:line="240" w:lineRule="auto"/>
        <w:ind w:left="1800"/>
        <w:rPr>
          <w:rFonts w:ascii="Times New Roman" w:hAnsi="Times New Roman" w:cs="Times New Roman"/>
          <w:sz w:val="24"/>
          <w:szCs w:val="24"/>
        </w:rPr>
      </w:pPr>
    </w:p>
    <w:p w:rsidR="00FF6AE2" w:rsidRPr="00FF6AE2" w:rsidRDefault="00C60647" w:rsidP="00FF6AE2">
      <w:pPr>
        <w:pStyle w:val="ListParagraph"/>
        <w:numPr>
          <w:ilvl w:val="0"/>
          <w:numId w:val="7"/>
        </w:numPr>
        <w:spacing w:after="0" w:line="240" w:lineRule="auto"/>
        <w:rPr>
          <w:rFonts w:ascii="Times New Roman" w:hAnsi="Times New Roman" w:cs="Times New Roman"/>
          <w:b/>
          <w:sz w:val="24"/>
          <w:szCs w:val="24"/>
          <w:u w:val="single"/>
        </w:rPr>
      </w:pPr>
      <w:r w:rsidRPr="00C60647">
        <w:rPr>
          <w:rFonts w:ascii="Times New Roman" w:hAnsi="Times New Roman" w:cs="Times New Roman"/>
          <w:b/>
          <w:sz w:val="24"/>
          <w:szCs w:val="24"/>
          <w:u w:val="single"/>
        </w:rPr>
        <w:t xml:space="preserve">Week 8 </w:t>
      </w:r>
    </w:p>
    <w:p w:rsidR="00FF6AE2" w:rsidRPr="00161BE9" w:rsidRDefault="00FF6AE2" w:rsidP="00FF6AE2">
      <w:pPr>
        <w:pStyle w:val="ListParagraph"/>
        <w:numPr>
          <w:ilvl w:val="1"/>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March 10, 2017 –</w:t>
      </w:r>
      <w:r w:rsidRPr="00EC63C3">
        <w:rPr>
          <w:rFonts w:ascii="Times New Roman" w:hAnsi="Times New Roman" w:cs="Times New Roman"/>
          <w:b/>
          <w:sz w:val="24"/>
          <w:szCs w:val="24"/>
        </w:rPr>
        <w:t xml:space="preserve"> </w:t>
      </w:r>
      <w:r w:rsidRPr="00B4373D">
        <w:rPr>
          <w:rFonts w:ascii="Times New Roman" w:hAnsi="Times New Roman" w:cs="Times New Roman"/>
          <w:b/>
          <w:sz w:val="24"/>
          <w:szCs w:val="24"/>
        </w:rPr>
        <w:t>Information-Gathering</w:t>
      </w:r>
      <w:r>
        <w:rPr>
          <w:rFonts w:ascii="Times New Roman" w:hAnsi="Times New Roman" w:cs="Times New Roman"/>
          <w:b/>
          <w:sz w:val="24"/>
          <w:szCs w:val="24"/>
        </w:rPr>
        <w:t xml:space="preserve"> (</w:t>
      </w:r>
      <w:r w:rsidRPr="00B4373D">
        <w:rPr>
          <w:rFonts w:ascii="Times New Roman" w:hAnsi="Times New Roman" w:cs="Times New Roman"/>
          <w:b/>
          <w:sz w:val="24"/>
          <w:szCs w:val="24"/>
        </w:rPr>
        <w:t xml:space="preserve">Gathering Information From Especially Difficult Clients);  Understanding and Addressing Reluctance to Divulge Information </w:t>
      </w:r>
    </w:p>
    <w:p w:rsidR="00FF6AE2" w:rsidRDefault="00FF6AE2" w:rsidP="00FF6AE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Chapter </w:t>
      </w:r>
      <w:r w:rsidRPr="00DA5055">
        <w:rPr>
          <w:rFonts w:ascii="Times New Roman" w:hAnsi="Times New Roman" w:cs="Times New Roman"/>
          <w:sz w:val="24"/>
          <w:szCs w:val="24"/>
        </w:rPr>
        <w:t xml:space="preserve">12 – Lawyers as Counselors </w:t>
      </w:r>
    </w:p>
    <w:p w:rsidR="00FF6AE2" w:rsidRDefault="00FF6AE2" w:rsidP="00FF6AE2">
      <w:pPr>
        <w:pStyle w:val="ListParagraph"/>
        <w:numPr>
          <w:ilvl w:val="0"/>
          <w:numId w:val="12"/>
        </w:numPr>
        <w:spacing w:after="0" w:line="240" w:lineRule="auto"/>
        <w:rPr>
          <w:rFonts w:ascii="Times New Roman" w:hAnsi="Times New Roman" w:cs="Times New Roman"/>
          <w:sz w:val="24"/>
          <w:szCs w:val="24"/>
        </w:rPr>
      </w:pPr>
      <w:r w:rsidRPr="00DA5055">
        <w:rPr>
          <w:rFonts w:ascii="Times New Roman" w:hAnsi="Times New Roman" w:cs="Times New Roman"/>
          <w:sz w:val="24"/>
          <w:szCs w:val="24"/>
        </w:rPr>
        <w:t>Chapter 8</w:t>
      </w:r>
      <w:r>
        <w:rPr>
          <w:rFonts w:ascii="Times New Roman" w:hAnsi="Times New Roman" w:cs="Times New Roman"/>
          <w:sz w:val="24"/>
          <w:szCs w:val="24"/>
        </w:rPr>
        <w:t xml:space="preserve"> – Interviewing Clients Across Cultures  (</w:t>
      </w:r>
      <w:r w:rsidRPr="003A00AC">
        <w:rPr>
          <w:rFonts w:ascii="Times New Roman" w:hAnsi="Times New Roman" w:cs="Times New Roman"/>
          <w:i/>
          <w:sz w:val="24"/>
          <w:szCs w:val="24"/>
        </w:rPr>
        <w:t>Available on Blackboard</w:t>
      </w:r>
      <w:r>
        <w:rPr>
          <w:rFonts w:ascii="Times New Roman" w:hAnsi="Times New Roman" w:cs="Times New Roman"/>
          <w:sz w:val="24"/>
          <w:szCs w:val="24"/>
        </w:rPr>
        <w:t>)</w:t>
      </w:r>
    </w:p>
    <w:p w:rsidR="00FF6AE2" w:rsidRDefault="00FF6AE2" w:rsidP="00FF6AE2">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Submit </w:t>
      </w:r>
      <w:r w:rsidRPr="00317FE3">
        <w:rPr>
          <w:rFonts w:ascii="Times New Roman" w:hAnsi="Times New Roman" w:cs="Times New Roman"/>
          <w:sz w:val="24"/>
          <w:szCs w:val="24"/>
        </w:rPr>
        <w:t xml:space="preserve">Reflection #1 </w:t>
      </w:r>
      <w:r>
        <w:rPr>
          <w:rFonts w:ascii="Times New Roman" w:hAnsi="Times New Roman" w:cs="Times New Roman"/>
          <w:sz w:val="24"/>
          <w:szCs w:val="24"/>
        </w:rPr>
        <w:t xml:space="preserve">via email </w:t>
      </w:r>
      <w:r w:rsidRPr="00317FE3">
        <w:rPr>
          <w:rFonts w:ascii="Times New Roman" w:hAnsi="Times New Roman" w:cs="Times New Roman"/>
          <w:sz w:val="24"/>
          <w:szCs w:val="24"/>
        </w:rPr>
        <w:t>to Professor Rivera</w:t>
      </w:r>
      <w:r>
        <w:rPr>
          <w:rFonts w:ascii="Times New Roman" w:hAnsi="Times New Roman" w:cs="Times New Roman"/>
          <w:sz w:val="24"/>
          <w:szCs w:val="24"/>
        </w:rPr>
        <w:t xml:space="preserve"> before end of class</w:t>
      </w:r>
      <w:r w:rsidRPr="00317FE3">
        <w:rPr>
          <w:rFonts w:ascii="Times New Roman" w:hAnsi="Times New Roman" w:cs="Times New Roman"/>
          <w:sz w:val="24"/>
          <w:szCs w:val="24"/>
        </w:rPr>
        <w:t xml:space="preserve">. </w:t>
      </w:r>
    </w:p>
    <w:p w:rsidR="00FF6AE2" w:rsidRPr="00FF6AE2" w:rsidRDefault="00FF6AE2" w:rsidP="00FF6AE2">
      <w:pPr>
        <w:spacing w:after="0" w:line="240" w:lineRule="auto"/>
        <w:rPr>
          <w:rFonts w:ascii="Times New Roman" w:hAnsi="Times New Roman" w:cs="Times New Roman"/>
          <w:sz w:val="24"/>
          <w:szCs w:val="24"/>
        </w:rPr>
      </w:pPr>
    </w:p>
    <w:p w:rsidR="00FF6AE2" w:rsidRPr="00FF6AE2" w:rsidRDefault="00FF6AE2" w:rsidP="00FF6AE2">
      <w:pPr>
        <w:pStyle w:val="ListParagraph"/>
        <w:numPr>
          <w:ilvl w:val="0"/>
          <w:numId w:val="7"/>
        </w:numPr>
        <w:spacing w:after="0" w:line="240" w:lineRule="auto"/>
        <w:rPr>
          <w:rFonts w:ascii="Times New Roman" w:hAnsi="Times New Roman" w:cs="Times New Roman"/>
          <w:b/>
          <w:sz w:val="24"/>
          <w:szCs w:val="24"/>
          <w:u w:val="single"/>
        </w:rPr>
      </w:pPr>
      <w:r w:rsidRPr="00FF6AE2">
        <w:rPr>
          <w:rFonts w:ascii="Times New Roman" w:hAnsi="Times New Roman" w:cs="Times New Roman"/>
          <w:b/>
          <w:sz w:val="24"/>
          <w:szCs w:val="24"/>
          <w:u w:val="single"/>
        </w:rPr>
        <w:t>Week 9</w:t>
      </w:r>
    </w:p>
    <w:p w:rsidR="00FF6AE2" w:rsidRPr="005701A4" w:rsidRDefault="00FF6AE2" w:rsidP="00FF6AE2">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b/>
          <w:sz w:val="24"/>
          <w:szCs w:val="24"/>
        </w:rPr>
        <w:t>Friday, March 17, 2017</w:t>
      </w:r>
      <w:r w:rsidRPr="005701A4">
        <w:rPr>
          <w:rFonts w:ascii="Times New Roman" w:hAnsi="Times New Roman" w:cs="Times New Roman"/>
          <w:b/>
          <w:sz w:val="24"/>
          <w:szCs w:val="24"/>
        </w:rPr>
        <w:t xml:space="preserve"> – Decision-Making (Principles Underlying Effective Counseling)</w:t>
      </w:r>
      <w:r>
        <w:rPr>
          <w:rFonts w:ascii="Times New Roman" w:hAnsi="Times New Roman" w:cs="Times New Roman"/>
          <w:b/>
          <w:sz w:val="24"/>
          <w:szCs w:val="24"/>
        </w:rPr>
        <w:t>;</w:t>
      </w:r>
      <w:r w:rsidRPr="00DE0F3D">
        <w:rPr>
          <w:rFonts w:ascii="Times New Roman" w:hAnsi="Times New Roman" w:cs="Times New Roman"/>
          <w:b/>
          <w:sz w:val="24"/>
          <w:szCs w:val="24"/>
        </w:rPr>
        <w:t xml:space="preserve"> </w:t>
      </w:r>
      <w:r w:rsidRPr="00B4373D">
        <w:rPr>
          <w:rFonts w:ascii="Times New Roman" w:hAnsi="Times New Roman" w:cs="Times New Roman"/>
          <w:b/>
          <w:sz w:val="24"/>
          <w:szCs w:val="24"/>
        </w:rPr>
        <w:t>Decision-Making (</w:t>
      </w:r>
      <w:r w:rsidRPr="005701A4">
        <w:rPr>
          <w:rFonts w:ascii="Times New Roman" w:hAnsi="Times New Roman" w:cs="Times New Roman"/>
          <w:b/>
          <w:sz w:val="24"/>
          <w:szCs w:val="24"/>
        </w:rPr>
        <w:t xml:space="preserve">Implementing </w:t>
      </w:r>
      <w:r>
        <w:rPr>
          <w:rFonts w:ascii="Times New Roman" w:hAnsi="Times New Roman" w:cs="Times New Roman"/>
          <w:b/>
          <w:sz w:val="24"/>
          <w:szCs w:val="24"/>
        </w:rPr>
        <w:t>An Effective Counseling Process</w:t>
      </w:r>
      <w:r w:rsidRPr="00B4373D">
        <w:rPr>
          <w:rFonts w:ascii="Times New Roman" w:hAnsi="Times New Roman" w:cs="Times New Roman"/>
          <w:b/>
          <w:sz w:val="24"/>
          <w:szCs w:val="24"/>
        </w:rPr>
        <w:t>)</w:t>
      </w:r>
      <w:r>
        <w:rPr>
          <w:rFonts w:ascii="Times New Roman" w:hAnsi="Times New Roman" w:cs="Times New Roman"/>
          <w:b/>
          <w:sz w:val="24"/>
          <w:szCs w:val="24"/>
        </w:rPr>
        <w:t>; Counseling (What Happens When a Lawyer Counsels a Client)</w:t>
      </w:r>
    </w:p>
    <w:p w:rsidR="00FF6AE2" w:rsidRDefault="00FF6AE2" w:rsidP="00FF6AE2">
      <w:pPr>
        <w:pStyle w:val="ListParagraph"/>
        <w:numPr>
          <w:ilvl w:val="0"/>
          <w:numId w:val="24"/>
        </w:numPr>
        <w:spacing w:after="0" w:line="240" w:lineRule="auto"/>
        <w:rPr>
          <w:rFonts w:ascii="Times New Roman" w:hAnsi="Times New Roman" w:cs="Times New Roman"/>
          <w:sz w:val="24"/>
          <w:szCs w:val="24"/>
        </w:rPr>
      </w:pPr>
      <w:r w:rsidRPr="005701A4">
        <w:rPr>
          <w:rFonts w:ascii="Times New Roman" w:hAnsi="Times New Roman" w:cs="Times New Roman"/>
          <w:sz w:val="24"/>
          <w:szCs w:val="24"/>
        </w:rPr>
        <w:t xml:space="preserve">Chapter </w:t>
      </w:r>
      <w:r>
        <w:rPr>
          <w:rFonts w:ascii="Times New Roman" w:hAnsi="Times New Roman" w:cs="Times New Roman"/>
          <w:sz w:val="24"/>
          <w:szCs w:val="24"/>
        </w:rPr>
        <w:t>13 and 14</w:t>
      </w:r>
      <w:r w:rsidRPr="005701A4">
        <w:rPr>
          <w:rFonts w:ascii="Times New Roman" w:hAnsi="Times New Roman" w:cs="Times New Roman"/>
          <w:sz w:val="24"/>
          <w:szCs w:val="24"/>
        </w:rPr>
        <w:t xml:space="preserve"> – Lawyers as Counselors </w:t>
      </w:r>
    </w:p>
    <w:p w:rsidR="00FF6AE2" w:rsidRPr="00FF6AE2" w:rsidRDefault="00FF6AE2" w:rsidP="00FF6AE2">
      <w:pPr>
        <w:pStyle w:val="ListParagraph"/>
        <w:numPr>
          <w:ilvl w:val="0"/>
          <w:numId w:val="24"/>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Chapter 18 – Essential Lawyering Skills (PDF) </w:t>
      </w:r>
    </w:p>
    <w:p w:rsidR="00FF6AE2" w:rsidRPr="00FF6AE2" w:rsidRDefault="00FF6AE2" w:rsidP="00FF6AE2">
      <w:pPr>
        <w:pStyle w:val="ListParagraph"/>
        <w:rPr>
          <w:rFonts w:ascii="Times New Roman" w:hAnsi="Times New Roman" w:cs="Times New Roman"/>
          <w:b/>
          <w:sz w:val="24"/>
          <w:szCs w:val="24"/>
        </w:rPr>
      </w:pPr>
    </w:p>
    <w:p w:rsidR="00FF6AE2" w:rsidRPr="009C02C8" w:rsidRDefault="00FF6AE2" w:rsidP="00FF6AE2">
      <w:pPr>
        <w:pStyle w:val="ListParagraph"/>
        <w:numPr>
          <w:ilvl w:val="0"/>
          <w:numId w:val="7"/>
        </w:numPr>
        <w:spacing w:after="0" w:line="240" w:lineRule="auto"/>
        <w:rPr>
          <w:rFonts w:ascii="Times New Roman" w:hAnsi="Times New Roman" w:cs="Times New Roman"/>
          <w:b/>
          <w:sz w:val="24"/>
          <w:szCs w:val="24"/>
          <w:u w:val="single"/>
        </w:rPr>
      </w:pPr>
      <w:r w:rsidRPr="009C02C8">
        <w:rPr>
          <w:rFonts w:ascii="Times New Roman" w:hAnsi="Times New Roman" w:cs="Times New Roman"/>
          <w:b/>
          <w:sz w:val="24"/>
          <w:szCs w:val="24"/>
          <w:u w:val="single"/>
        </w:rPr>
        <w:t>Week 10</w:t>
      </w:r>
    </w:p>
    <w:p w:rsidR="00FF6AE2" w:rsidRPr="00DE0F3D" w:rsidRDefault="00FF6AE2" w:rsidP="00FF6AE2">
      <w:pPr>
        <w:pStyle w:val="ListParagraph"/>
        <w:numPr>
          <w:ilvl w:val="1"/>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March 24, 2017</w:t>
      </w:r>
      <w:r w:rsidRPr="005C393F">
        <w:rPr>
          <w:rFonts w:ascii="Times New Roman" w:hAnsi="Times New Roman" w:cs="Times New Roman"/>
          <w:b/>
          <w:sz w:val="24"/>
          <w:szCs w:val="24"/>
        </w:rPr>
        <w:t xml:space="preserve"> – </w:t>
      </w:r>
      <w:r>
        <w:rPr>
          <w:rFonts w:ascii="Times New Roman" w:hAnsi="Times New Roman" w:cs="Times New Roman"/>
          <w:b/>
          <w:sz w:val="24"/>
          <w:szCs w:val="24"/>
        </w:rPr>
        <w:t>Decision-Making (Clarifying Clients’ Objectives, Identifying Alternatives)</w:t>
      </w:r>
    </w:p>
    <w:p w:rsidR="00FF6AE2" w:rsidRDefault="00FF6AE2" w:rsidP="00FF6AE2">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Chapters 15 and 16 – Lawyers as Counselors</w:t>
      </w:r>
    </w:p>
    <w:p w:rsidR="00FF6AE2" w:rsidRDefault="00FF6AE2" w:rsidP="00FF6AE2">
      <w:pPr>
        <w:pStyle w:val="ListParagraph"/>
        <w:spacing w:after="0" w:line="240" w:lineRule="auto"/>
        <w:ind w:left="1800"/>
        <w:rPr>
          <w:rFonts w:ascii="Times New Roman" w:hAnsi="Times New Roman" w:cs="Times New Roman"/>
          <w:sz w:val="24"/>
          <w:szCs w:val="24"/>
        </w:rPr>
      </w:pPr>
    </w:p>
    <w:p w:rsidR="00FF6AE2" w:rsidRPr="009C02C8" w:rsidRDefault="00FF6AE2" w:rsidP="00FF6AE2">
      <w:pPr>
        <w:pStyle w:val="ListParagraph"/>
        <w:numPr>
          <w:ilvl w:val="0"/>
          <w:numId w:val="7"/>
        </w:numPr>
        <w:spacing w:after="0" w:line="240" w:lineRule="auto"/>
        <w:rPr>
          <w:rFonts w:ascii="Times New Roman" w:hAnsi="Times New Roman" w:cs="Times New Roman"/>
          <w:b/>
          <w:sz w:val="24"/>
          <w:szCs w:val="24"/>
          <w:u w:val="single"/>
        </w:rPr>
      </w:pPr>
      <w:r w:rsidRPr="009C02C8">
        <w:rPr>
          <w:rFonts w:ascii="Times New Roman" w:hAnsi="Times New Roman" w:cs="Times New Roman"/>
          <w:b/>
          <w:sz w:val="24"/>
          <w:szCs w:val="24"/>
          <w:u w:val="single"/>
        </w:rPr>
        <w:t>Week 11</w:t>
      </w:r>
    </w:p>
    <w:p w:rsidR="00FF6AE2" w:rsidRPr="005C393F" w:rsidRDefault="00FF6AE2" w:rsidP="00FF6AE2">
      <w:pPr>
        <w:pStyle w:val="ListParagraph"/>
        <w:numPr>
          <w:ilvl w:val="1"/>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March 31, 2017 –  Decision-Making (Identifying Consequences, Final-Decision-Making)</w:t>
      </w:r>
    </w:p>
    <w:p w:rsidR="00FF6AE2" w:rsidRPr="008803E3" w:rsidRDefault="00FF6AE2" w:rsidP="00FF6AE2">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Chapters 17 and 18 – Lawyers as Counselors </w:t>
      </w:r>
    </w:p>
    <w:p w:rsidR="00FF6AE2" w:rsidRDefault="00FF6AE2" w:rsidP="00FF6AE2">
      <w:pPr>
        <w:spacing w:after="0" w:line="240" w:lineRule="auto"/>
        <w:rPr>
          <w:rFonts w:ascii="Times New Roman" w:hAnsi="Times New Roman" w:cs="Times New Roman"/>
          <w:b/>
          <w:sz w:val="24"/>
          <w:szCs w:val="24"/>
        </w:rPr>
      </w:pPr>
    </w:p>
    <w:p w:rsidR="00FF6AE2" w:rsidRPr="009C02C8" w:rsidRDefault="00FF6AE2" w:rsidP="00FF6AE2">
      <w:pPr>
        <w:pStyle w:val="ListParagraph"/>
        <w:numPr>
          <w:ilvl w:val="0"/>
          <w:numId w:val="7"/>
        </w:numPr>
        <w:spacing w:after="0" w:line="240" w:lineRule="auto"/>
        <w:rPr>
          <w:rFonts w:ascii="Times New Roman" w:hAnsi="Times New Roman" w:cs="Times New Roman"/>
          <w:b/>
          <w:sz w:val="24"/>
          <w:szCs w:val="24"/>
          <w:u w:val="single"/>
        </w:rPr>
      </w:pPr>
      <w:r w:rsidRPr="009C02C8">
        <w:rPr>
          <w:rFonts w:ascii="Times New Roman" w:hAnsi="Times New Roman" w:cs="Times New Roman"/>
          <w:b/>
          <w:sz w:val="24"/>
          <w:szCs w:val="24"/>
          <w:u w:val="single"/>
        </w:rPr>
        <w:t>Week 12</w:t>
      </w:r>
    </w:p>
    <w:p w:rsidR="00FF6AE2" w:rsidRPr="00DE0F3D" w:rsidRDefault="00FF6AE2" w:rsidP="00FF6AE2">
      <w:pPr>
        <w:pStyle w:val="ListParagraph"/>
        <w:numPr>
          <w:ilvl w:val="1"/>
          <w:numId w:val="7"/>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Friday, April 7, 2017 – </w:t>
      </w:r>
      <w:r w:rsidRPr="00B4373D">
        <w:rPr>
          <w:rFonts w:ascii="Times New Roman" w:hAnsi="Times New Roman" w:cs="Times New Roman"/>
          <w:b/>
          <w:sz w:val="24"/>
          <w:szCs w:val="24"/>
        </w:rPr>
        <w:t>Interviewing Witnesses</w:t>
      </w:r>
    </w:p>
    <w:p w:rsidR="00FF6AE2" w:rsidRPr="008803E3" w:rsidRDefault="00FF6AE2" w:rsidP="00FF6AE2">
      <w:pPr>
        <w:pStyle w:val="ListParagraph"/>
        <w:numPr>
          <w:ilvl w:val="0"/>
          <w:numId w:val="20"/>
        </w:numPr>
        <w:spacing w:after="0" w:line="240" w:lineRule="auto"/>
        <w:rPr>
          <w:rFonts w:ascii="Times New Roman" w:hAnsi="Times New Roman" w:cs="Times New Roman"/>
          <w:b/>
          <w:sz w:val="24"/>
          <w:szCs w:val="24"/>
        </w:rPr>
      </w:pPr>
      <w:r>
        <w:rPr>
          <w:rFonts w:ascii="Times New Roman" w:hAnsi="Times New Roman" w:cs="Times New Roman"/>
          <w:sz w:val="24"/>
          <w:szCs w:val="24"/>
        </w:rPr>
        <w:t>Chapter 9 – Essential Lawyering Skills (</w:t>
      </w:r>
      <w:r w:rsidRPr="003A00AC">
        <w:rPr>
          <w:rFonts w:ascii="Times New Roman" w:hAnsi="Times New Roman" w:cs="Times New Roman"/>
          <w:i/>
          <w:sz w:val="24"/>
          <w:szCs w:val="24"/>
        </w:rPr>
        <w:t>Available on Blackboard</w:t>
      </w:r>
      <w:r>
        <w:rPr>
          <w:rFonts w:ascii="Times New Roman" w:hAnsi="Times New Roman" w:cs="Times New Roman"/>
          <w:sz w:val="24"/>
          <w:szCs w:val="24"/>
        </w:rPr>
        <w:t>)</w:t>
      </w:r>
    </w:p>
    <w:p w:rsidR="009C02C8" w:rsidRPr="008803E3" w:rsidRDefault="009C02C8" w:rsidP="009C02C8">
      <w:pPr>
        <w:pStyle w:val="ListParagraph"/>
        <w:spacing w:after="0" w:line="240" w:lineRule="auto"/>
        <w:ind w:left="1800"/>
        <w:rPr>
          <w:rFonts w:ascii="Times New Roman" w:hAnsi="Times New Roman" w:cs="Times New Roman"/>
          <w:sz w:val="24"/>
          <w:szCs w:val="24"/>
        </w:rPr>
      </w:pPr>
    </w:p>
    <w:p w:rsidR="00FF6AE2" w:rsidRPr="009C02C8" w:rsidRDefault="00FE7431" w:rsidP="00FE7431">
      <w:pPr>
        <w:pStyle w:val="ListParagraph"/>
        <w:numPr>
          <w:ilvl w:val="0"/>
          <w:numId w:val="7"/>
        </w:numPr>
        <w:spacing w:after="0" w:line="240" w:lineRule="auto"/>
        <w:rPr>
          <w:rFonts w:ascii="Times New Roman" w:hAnsi="Times New Roman" w:cs="Times New Roman"/>
          <w:b/>
          <w:sz w:val="24"/>
          <w:szCs w:val="24"/>
          <w:u w:val="single"/>
        </w:rPr>
      </w:pPr>
      <w:r w:rsidRPr="009C02C8">
        <w:rPr>
          <w:rFonts w:ascii="Times New Roman" w:hAnsi="Times New Roman" w:cs="Times New Roman"/>
          <w:b/>
          <w:sz w:val="24"/>
          <w:szCs w:val="24"/>
          <w:u w:val="single"/>
        </w:rPr>
        <w:t>Week 13</w:t>
      </w:r>
    </w:p>
    <w:p w:rsidR="00FF6AE2" w:rsidRPr="00E538FB" w:rsidRDefault="00FE7431" w:rsidP="00E538FB">
      <w:pPr>
        <w:pStyle w:val="ListParagraph"/>
        <w:numPr>
          <w:ilvl w:val="1"/>
          <w:numId w:val="3"/>
        </w:numPr>
        <w:spacing w:after="0" w:line="240" w:lineRule="auto"/>
        <w:rPr>
          <w:rFonts w:ascii="Times New Roman" w:hAnsi="Times New Roman" w:cs="Times New Roman"/>
          <w:b/>
          <w:sz w:val="24"/>
          <w:szCs w:val="24"/>
        </w:rPr>
      </w:pPr>
      <w:r>
        <w:rPr>
          <w:rFonts w:ascii="Times New Roman" w:hAnsi="Times New Roman" w:cs="Times New Roman"/>
          <w:b/>
          <w:sz w:val="24"/>
          <w:szCs w:val="24"/>
        </w:rPr>
        <w:t>Friday, April 14, 2017</w:t>
      </w:r>
      <w:r w:rsidR="00FF6AE2" w:rsidRPr="00A252D5">
        <w:rPr>
          <w:rFonts w:ascii="Times New Roman" w:hAnsi="Times New Roman" w:cs="Times New Roman"/>
          <w:b/>
          <w:sz w:val="24"/>
          <w:szCs w:val="24"/>
        </w:rPr>
        <w:t xml:space="preserve"> – </w:t>
      </w:r>
      <w:r w:rsidR="00E538FB" w:rsidRPr="00B4373D">
        <w:rPr>
          <w:rFonts w:ascii="Times New Roman" w:hAnsi="Times New Roman" w:cs="Times New Roman"/>
          <w:b/>
          <w:sz w:val="24"/>
          <w:szCs w:val="24"/>
        </w:rPr>
        <w:t>Information-Gathering (Interviewing Strategies for Criminal Defense); Decision-Making (Counseling Criminal Defendants)</w:t>
      </w:r>
    </w:p>
    <w:p w:rsidR="00E538FB" w:rsidRPr="00E538FB" w:rsidRDefault="00E538FB" w:rsidP="00E538FB">
      <w:pPr>
        <w:pStyle w:val="ListParagraph"/>
        <w:numPr>
          <w:ilvl w:val="1"/>
          <w:numId w:val="3"/>
        </w:numPr>
        <w:spacing w:after="0" w:line="240" w:lineRule="auto"/>
        <w:ind w:left="1800"/>
        <w:rPr>
          <w:rFonts w:ascii="Times New Roman" w:hAnsi="Times New Roman" w:cs="Times New Roman"/>
          <w:sz w:val="24"/>
          <w:szCs w:val="24"/>
        </w:rPr>
      </w:pPr>
      <w:r w:rsidRPr="00E538FB">
        <w:rPr>
          <w:rFonts w:ascii="Times New Roman" w:hAnsi="Times New Roman" w:cs="Times New Roman"/>
          <w:sz w:val="24"/>
          <w:szCs w:val="24"/>
        </w:rPr>
        <w:t xml:space="preserve">Chapter 10 and 22 – Lawyers as Counselors  </w:t>
      </w:r>
    </w:p>
    <w:p w:rsidR="00FF6AE2" w:rsidRPr="00E538FB" w:rsidRDefault="00FF6AE2" w:rsidP="00FF6AE2">
      <w:pPr>
        <w:pStyle w:val="ListParagraph"/>
        <w:numPr>
          <w:ilvl w:val="0"/>
          <w:numId w:val="20"/>
        </w:numPr>
        <w:spacing w:after="0" w:line="240" w:lineRule="auto"/>
        <w:rPr>
          <w:rFonts w:ascii="Times New Roman" w:hAnsi="Times New Roman" w:cs="Times New Roman"/>
          <w:sz w:val="24"/>
          <w:szCs w:val="24"/>
        </w:rPr>
      </w:pPr>
      <w:r w:rsidRPr="00E538FB">
        <w:rPr>
          <w:rFonts w:ascii="Times New Roman" w:hAnsi="Times New Roman" w:cs="Times New Roman"/>
          <w:sz w:val="24"/>
          <w:szCs w:val="24"/>
        </w:rPr>
        <w:t>California Rule of Professional Conduct, Rule 3-600 (</w:t>
      </w:r>
      <w:r w:rsidRPr="00E538FB">
        <w:rPr>
          <w:rFonts w:ascii="Times New Roman" w:hAnsi="Times New Roman" w:cs="Times New Roman"/>
          <w:i/>
          <w:sz w:val="24"/>
          <w:szCs w:val="24"/>
        </w:rPr>
        <w:t>Available on Blackboard</w:t>
      </w:r>
      <w:r w:rsidRPr="00E538FB">
        <w:rPr>
          <w:rFonts w:ascii="Times New Roman" w:hAnsi="Times New Roman" w:cs="Times New Roman"/>
          <w:sz w:val="24"/>
          <w:szCs w:val="24"/>
        </w:rPr>
        <w:t xml:space="preserve">)  </w:t>
      </w:r>
    </w:p>
    <w:p w:rsidR="00FF6AE2" w:rsidRDefault="00FF6AE2" w:rsidP="00FF6AE2">
      <w:pPr>
        <w:pStyle w:val="ListParagraph"/>
        <w:numPr>
          <w:ilvl w:val="0"/>
          <w:numId w:val="20"/>
        </w:numPr>
        <w:spacing w:after="0" w:line="240" w:lineRule="auto"/>
        <w:rPr>
          <w:rFonts w:ascii="Times New Roman" w:hAnsi="Times New Roman" w:cs="Times New Roman"/>
          <w:sz w:val="24"/>
          <w:szCs w:val="24"/>
        </w:rPr>
      </w:pPr>
      <w:r w:rsidRPr="006C4E0E">
        <w:rPr>
          <w:rFonts w:ascii="Times New Roman" w:hAnsi="Times New Roman" w:cs="Times New Roman"/>
          <w:b/>
          <w:sz w:val="24"/>
          <w:szCs w:val="24"/>
        </w:rPr>
        <w:t xml:space="preserve">Guest </w:t>
      </w:r>
      <w:r w:rsidR="008E5864">
        <w:rPr>
          <w:rFonts w:ascii="Times New Roman" w:hAnsi="Times New Roman" w:cs="Times New Roman"/>
          <w:b/>
          <w:sz w:val="24"/>
          <w:szCs w:val="24"/>
        </w:rPr>
        <w:t>Lecture</w:t>
      </w:r>
    </w:p>
    <w:p w:rsidR="009C02C8" w:rsidRPr="00C60647" w:rsidRDefault="009C02C8" w:rsidP="00E538FB">
      <w:pPr>
        <w:pStyle w:val="ListParagraph"/>
        <w:spacing w:after="0" w:line="240" w:lineRule="auto"/>
        <w:ind w:left="1800"/>
        <w:rPr>
          <w:rFonts w:ascii="Times New Roman" w:hAnsi="Times New Roman" w:cs="Times New Roman"/>
          <w:sz w:val="24"/>
          <w:szCs w:val="24"/>
        </w:rPr>
      </w:pPr>
    </w:p>
    <w:p w:rsidR="00FF6AE2" w:rsidRPr="009C02C8" w:rsidRDefault="00FE7431" w:rsidP="00FE7431">
      <w:pPr>
        <w:pStyle w:val="ListParagraph"/>
        <w:numPr>
          <w:ilvl w:val="0"/>
          <w:numId w:val="7"/>
        </w:numPr>
        <w:spacing w:after="0" w:line="240" w:lineRule="auto"/>
        <w:rPr>
          <w:rFonts w:ascii="Times New Roman" w:hAnsi="Times New Roman" w:cs="Times New Roman"/>
          <w:b/>
          <w:sz w:val="24"/>
          <w:szCs w:val="24"/>
          <w:u w:val="single"/>
        </w:rPr>
      </w:pPr>
      <w:r w:rsidRPr="009C02C8">
        <w:rPr>
          <w:rFonts w:ascii="Times New Roman" w:hAnsi="Times New Roman" w:cs="Times New Roman"/>
          <w:b/>
          <w:sz w:val="24"/>
          <w:szCs w:val="24"/>
          <w:u w:val="single"/>
        </w:rPr>
        <w:t>Week 14</w:t>
      </w:r>
    </w:p>
    <w:p w:rsidR="001E0B29" w:rsidRPr="001E0B29" w:rsidRDefault="00FE7431" w:rsidP="001E0B2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b/>
          <w:sz w:val="24"/>
          <w:szCs w:val="24"/>
        </w:rPr>
        <w:t>Friday, April 21, 2017</w:t>
      </w:r>
      <w:r w:rsidR="001E0B29">
        <w:rPr>
          <w:rFonts w:ascii="Times New Roman" w:hAnsi="Times New Roman" w:cs="Times New Roman"/>
          <w:b/>
          <w:sz w:val="24"/>
          <w:szCs w:val="24"/>
        </w:rPr>
        <w:t xml:space="preserve"> </w:t>
      </w:r>
    </w:p>
    <w:p w:rsidR="00C60647" w:rsidRPr="001E0B29" w:rsidRDefault="001E0B29" w:rsidP="001E0B29">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In Class Simulation #3</w:t>
      </w:r>
    </w:p>
    <w:p w:rsidR="00BF7C7D" w:rsidRPr="00BF7C7D" w:rsidRDefault="00BF7C7D" w:rsidP="00BF7C7D">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Submit hard copy of Reflection #2</w:t>
      </w:r>
      <w:r w:rsidRPr="00317FE3">
        <w:rPr>
          <w:rFonts w:ascii="Times New Roman" w:hAnsi="Times New Roman" w:cs="Times New Roman"/>
          <w:sz w:val="24"/>
          <w:szCs w:val="24"/>
        </w:rPr>
        <w:t xml:space="preserve"> to Professor Rivera</w:t>
      </w:r>
      <w:r>
        <w:rPr>
          <w:rFonts w:ascii="Times New Roman" w:hAnsi="Times New Roman" w:cs="Times New Roman"/>
          <w:sz w:val="24"/>
          <w:szCs w:val="24"/>
        </w:rPr>
        <w:t xml:space="preserve"> via email before end of class</w:t>
      </w:r>
      <w:r w:rsidRPr="00317FE3">
        <w:rPr>
          <w:rFonts w:ascii="Times New Roman" w:hAnsi="Times New Roman" w:cs="Times New Roman"/>
          <w:sz w:val="24"/>
          <w:szCs w:val="24"/>
        </w:rPr>
        <w:t xml:space="preserve">. </w:t>
      </w:r>
    </w:p>
    <w:p w:rsidR="001E0B29" w:rsidRDefault="001E0B29" w:rsidP="00CB0B65">
      <w:pPr>
        <w:spacing w:after="0" w:line="240" w:lineRule="auto"/>
        <w:rPr>
          <w:rFonts w:ascii="Times New Roman" w:hAnsi="Times New Roman" w:cs="Times New Roman"/>
          <w:sz w:val="24"/>
          <w:szCs w:val="24"/>
        </w:rPr>
      </w:pPr>
    </w:p>
    <w:p w:rsidR="001E0B29" w:rsidRDefault="001E0B29" w:rsidP="00CB0B65">
      <w:pPr>
        <w:spacing w:after="0" w:line="240" w:lineRule="auto"/>
        <w:rPr>
          <w:rFonts w:ascii="Times New Roman" w:hAnsi="Times New Roman" w:cs="Times New Roman"/>
          <w:sz w:val="24"/>
          <w:szCs w:val="24"/>
        </w:rPr>
      </w:pPr>
    </w:p>
    <w:p w:rsidR="001E0B29" w:rsidRDefault="001E0B29" w:rsidP="00CB0B65">
      <w:pPr>
        <w:spacing w:after="0" w:line="240" w:lineRule="auto"/>
        <w:rPr>
          <w:rFonts w:ascii="Times New Roman" w:hAnsi="Times New Roman" w:cs="Times New Roman"/>
          <w:sz w:val="24"/>
          <w:szCs w:val="24"/>
        </w:rPr>
      </w:pPr>
    </w:p>
    <w:p w:rsidR="001E0B29" w:rsidRDefault="001E0B29" w:rsidP="00CB0B65">
      <w:pPr>
        <w:spacing w:after="0" w:line="240" w:lineRule="auto"/>
        <w:rPr>
          <w:rFonts w:ascii="Times New Roman" w:hAnsi="Times New Roman" w:cs="Times New Roman"/>
          <w:sz w:val="24"/>
          <w:szCs w:val="24"/>
        </w:rPr>
      </w:pPr>
    </w:p>
    <w:p w:rsidR="001E0B29" w:rsidRDefault="001E0B29" w:rsidP="00CB0B65">
      <w:pPr>
        <w:spacing w:after="0" w:line="240" w:lineRule="auto"/>
        <w:rPr>
          <w:rFonts w:ascii="Times New Roman" w:hAnsi="Times New Roman" w:cs="Times New Roman"/>
          <w:sz w:val="24"/>
          <w:szCs w:val="24"/>
        </w:rPr>
      </w:pPr>
    </w:p>
    <w:p w:rsidR="00BB4FBB" w:rsidRDefault="00BB4FBB" w:rsidP="00CB0B65">
      <w:pPr>
        <w:spacing w:after="0" w:line="240" w:lineRule="auto"/>
        <w:rPr>
          <w:rFonts w:ascii="Times New Roman" w:hAnsi="Times New Roman" w:cs="Times New Roman"/>
          <w:sz w:val="24"/>
          <w:szCs w:val="24"/>
        </w:rPr>
      </w:pPr>
    </w:p>
    <w:p w:rsidR="001E0B29" w:rsidRDefault="001E0B29" w:rsidP="00CB0B65">
      <w:pPr>
        <w:spacing w:after="0" w:line="240" w:lineRule="auto"/>
        <w:rPr>
          <w:rFonts w:ascii="Times New Roman" w:hAnsi="Times New Roman" w:cs="Times New Roman"/>
          <w:sz w:val="24"/>
          <w:szCs w:val="24"/>
        </w:rPr>
      </w:pPr>
    </w:p>
    <w:p w:rsidR="000D72DD" w:rsidRDefault="000D72DD" w:rsidP="00CB0B65">
      <w:pPr>
        <w:spacing w:after="0" w:line="240" w:lineRule="auto"/>
        <w:rPr>
          <w:rFonts w:ascii="Times New Roman" w:hAnsi="Times New Roman" w:cs="Times New Roman"/>
          <w:sz w:val="24"/>
          <w:szCs w:val="24"/>
        </w:rPr>
      </w:pPr>
    </w:p>
    <w:p w:rsidR="000457BF" w:rsidRPr="008E4A78" w:rsidRDefault="000457BF" w:rsidP="00CB0B65">
      <w:pPr>
        <w:spacing w:after="0" w:line="240" w:lineRule="auto"/>
        <w:rPr>
          <w:rFonts w:ascii="Times New Roman" w:hAnsi="Times New Roman" w:cs="Times New Roman"/>
          <w:sz w:val="28"/>
          <w:szCs w:val="24"/>
        </w:rPr>
      </w:pPr>
    </w:p>
    <w:p w:rsidR="000D72DD" w:rsidRDefault="000D72DD" w:rsidP="00246395">
      <w:pPr>
        <w:pStyle w:val="BodyTextIndent"/>
        <w:rPr>
          <w:color w:val="000000"/>
          <w:sz w:val="28"/>
        </w:rPr>
      </w:pPr>
      <w:r>
        <w:rPr>
          <w:b/>
          <w:bCs/>
          <w:color w:val="000000"/>
          <w:szCs w:val="22"/>
          <w:u w:val="single"/>
        </w:rPr>
        <w:lastRenderedPageBreak/>
        <w:t>DISABILITY SERVICES STATEMENT</w:t>
      </w:r>
    </w:p>
    <w:p w:rsidR="000D72DD" w:rsidRDefault="000D72DD" w:rsidP="000D72DD">
      <w:pPr>
        <w:pStyle w:val="BodyTextIndent"/>
        <w:rPr>
          <w:color w:val="000000"/>
          <w:sz w:val="28"/>
        </w:rPr>
      </w:pPr>
      <w:r>
        <w:rPr>
          <w:color w:val="000000"/>
          <w:szCs w:val="22"/>
        </w:rPr>
        <w:t xml:space="preserve">Western State College of Law provides accommodations to qualified students with disabilities. The </w:t>
      </w:r>
      <w:r>
        <w:rPr>
          <w:b/>
          <w:bCs/>
          <w:color w:val="000000"/>
          <w:szCs w:val="22"/>
        </w:rPr>
        <w:t>Disabilities</w:t>
      </w:r>
      <w:r>
        <w:rPr>
          <w:color w:val="000000"/>
          <w:szCs w:val="22"/>
        </w:rPr>
        <w:t xml:space="preserve"> Services Office assists qualified students with disabilities in acquiring reasonable and appropriate accommodations and in supporting equal access to services, programs, and activities at Western State College of Law.</w:t>
      </w:r>
    </w:p>
    <w:p w:rsidR="000D72DD" w:rsidRDefault="000D72DD" w:rsidP="000D72DD">
      <w:pPr>
        <w:pStyle w:val="BodyTextIndent"/>
        <w:ind w:left="360"/>
        <w:rPr>
          <w:color w:val="000000"/>
          <w:sz w:val="28"/>
        </w:rPr>
      </w:pPr>
      <w:r>
        <w:rPr>
          <w:color w:val="000000"/>
          <w:sz w:val="28"/>
        </w:rPr>
        <w:t> </w:t>
      </w:r>
    </w:p>
    <w:p w:rsidR="000D72DD" w:rsidRDefault="000D72DD" w:rsidP="000D72DD">
      <w:pPr>
        <w:pStyle w:val="BodyTextIndent"/>
        <w:rPr>
          <w:color w:val="000000"/>
          <w:szCs w:val="22"/>
        </w:rPr>
      </w:pPr>
      <w:r>
        <w:rPr>
          <w:color w:val="000000"/>
          <w:szCs w:val="22"/>
        </w:rPr>
        <w:t xml:space="preserve">To seek reasonable accommodations, a student must contact Senior Assistant Dean Donna Espinoza, Student Services Director and Disabilities Services Coordinator, whose office is in the Students Services Suite 119. Dean Espinoza’s phone number and email address are: (714) 459-1117; </w:t>
      </w:r>
      <w:hyperlink r:id="rId8" w:history="1">
        <w:r>
          <w:rPr>
            <w:rStyle w:val="Hyperlink"/>
            <w:szCs w:val="22"/>
          </w:rPr>
          <w:t>despinoza@wsulaw.edu</w:t>
        </w:r>
      </w:hyperlink>
      <w:r>
        <w:rPr>
          <w:color w:val="000000"/>
          <w:szCs w:val="22"/>
        </w:rPr>
        <w:t xml:space="preserve">. When seeking accommodations, a student should notify Dean Espinoza of her or his specific limitations and, if known, her or his specific requested accommodations. Students who seek accommodations will be asked to supply medical documentation of the need for accommodation. Classroom accommodations are not retroactive, but are effective only upon the student sharing approved accommodations with the instructor or professor. Therefore, students are encouraged to request accommodations as early as feasible with Dean Espinoza to allow for time to gather necessary documentation. If you have a concern or complaint in this regard, please notify Dean Espinoza; or please notify Dean </w:t>
      </w:r>
      <w:r w:rsidR="00B61FBA">
        <w:rPr>
          <w:color w:val="000000"/>
          <w:szCs w:val="22"/>
        </w:rPr>
        <w:t xml:space="preserve">Allen Easley at </w:t>
      </w:r>
      <w:hyperlink r:id="rId9" w:history="1">
        <w:r w:rsidR="00B61FBA" w:rsidRPr="00B07567">
          <w:rPr>
            <w:rStyle w:val="Hyperlink"/>
            <w:szCs w:val="22"/>
          </w:rPr>
          <w:t>aeasley@wsulaw.edu</w:t>
        </w:r>
      </w:hyperlink>
      <w:r w:rsidR="00B61FBA">
        <w:rPr>
          <w:color w:val="000000"/>
          <w:szCs w:val="22"/>
        </w:rPr>
        <w:t xml:space="preserve"> or 714-459-1168</w:t>
      </w:r>
      <w:r>
        <w:rPr>
          <w:color w:val="000000"/>
          <w:szCs w:val="22"/>
        </w:rPr>
        <w:t>. Complaints will be handled in accordance with the College of Law’s “Policy against Discrimination and Harassment.”</w:t>
      </w:r>
    </w:p>
    <w:p w:rsidR="00C9453E" w:rsidRDefault="00C9453E" w:rsidP="00CB0B65">
      <w:pPr>
        <w:spacing w:after="0" w:line="240" w:lineRule="auto"/>
        <w:rPr>
          <w:rFonts w:ascii="Times New Roman" w:hAnsi="Times New Roman" w:cs="Times New Roman"/>
          <w:sz w:val="24"/>
          <w:szCs w:val="24"/>
        </w:rPr>
      </w:pPr>
    </w:p>
    <w:p w:rsidR="00953B3E" w:rsidRDefault="00953B3E" w:rsidP="00953B3E">
      <w:pPr>
        <w:spacing w:after="0" w:line="240" w:lineRule="auto"/>
        <w:rPr>
          <w:rFonts w:ascii="Times New Roman" w:hAnsi="Times New Roman" w:cs="Times New Roman"/>
          <w:sz w:val="24"/>
          <w:szCs w:val="24"/>
        </w:rPr>
      </w:pPr>
      <w:r w:rsidRPr="000D72DD">
        <w:rPr>
          <w:rFonts w:ascii="Times New Roman" w:hAnsi="Times New Roman" w:cs="Times New Roman"/>
          <w:sz w:val="24"/>
          <w:szCs w:val="24"/>
        </w:rPr>
        <w:t>Western State College of Law Programmatic Learning Outcomes (PLOs), attached.</w:t>
      </w:r>
    </w:p>
    <w:p w:rsidR="00953B3E" w:rsidRPr="008E4A78" w:rsidRDefault="00953B3E" w:rsidP="00953B3E">
      <w:pPr>
        <w:spacing w:after="0" w:line="240" w:lineRule="auto"/>
        <w:rPr>
          <w:rFonts w:ascii="Times New Roman" w:hAnsi="Times New Roman" w:cs="Times New Roman"/>
          <w:sz w:val="28"/>
          <w:szCs w:val="24"/>
        </w:rPr>
      </w:pPr>
    </w:p>
    <w:p w:rsidR="00953B3E" w:rsidRPr="008E4A78" w:rsidRDefault="00953B3E" w:rsidP="00953B3E">
      <w:pPr>
        <w:spacing w:after="0" w:line="240" w:lineRule="auto"/>
        <w:rPr>
          <w:rFonts w:ascii="Times New Roman" w:hAnsi="Times New Roman" w:cs="Times New Roman"/>
          <w:sz w:val="28"/>
          <w:szCs w:val="24"/>
        </w:rPr>
      </w:pPr>
      <w:r w:rsidRPr="008E4A78">
        <w:rPr>
          <w:rFonts w:ascii="Times New Roman" w:hAnsi="Times New Roman" w:cs="Times New Roman"/>
          <w:sz w:val="24"/>
        </w:rPr>
        <w:t>Argosy University Institutional Learning Outcomes (ILOs), attached.</w:t>
      </w:r>
    </w:p>
    <w:p w:rsidR="00B61FBA" w:rsidRDefault="00B61FBA">
      <w:pPr>
        <w:rPr>
          <w:rFonts w:ascii="Times New Roman" w:hAnsi="Times New Roman" w:cs="Times New Roman"/>
          <w:sz w:val="24"/>
          <w:szCs w:val="24"/>
        </w:rPr>
      </w:pPr>
      <w:r>
        <w:rPr>
          <w:rFonts w:ascii="Times New Roman" w:hAnsi="Times New Roman" w:cs="Times New Roman"/>
          <w:sz w:val="24"/>
          <w:szCs w:val="24"/>
        </w:rPr>
        <w:br w:type="page"/>
      </w:r>
    </w:p>
    <w:p w:rsidR="00B61FBA" w:rsidRDefault="00B61FBA" w:rsidP="00B61FBA">
      <w:pPr>
        <w:rPr>
          <w:b/>
        </w:rPr>
      </w:pPr>
      <w:r>
        <w:rPr>
          <w:b/>
        </w:rPr>
        <w:lastRenderedPageBreak/>
        <w:t>Argosy University</w:t>
      </w:r>
    </w:p>
    <w:p w:rsidR="00B61FBA" w:rsidRDefault="00B61FBA" w:rsidP="00B61FBA">
      <w:pPr>
        <w:rPr>
          <w:b/>
        </w:rPr>
      </w:pPr>
      <w:r>
        <w:rPr>
          <w:b/>
        </w:rPr>
        <w:t>Institutional Learning Outcomes:</w:t>
      </w:r>
    </w:p>
    <w:p w:rsidR="00B61FBA" w:rsidRDefault="00B61FBA" w:rsidP="00B61FBA">
      <w:pPr>
        <w:rPr>
          <w:b/>
        </w:rPr>
      </w:pPr>
    </w:p>
    <w:p w:rsidR="00B61FBA" w:rsidRPr="006A7805" w:rsidRDefault="00B61FBA" w:rsidP="00B61FBA">
      <w:pPr>
        <w:numPr>
          <w:ilvl w:val="0"/>
          <w:numId w:val="29"/>
        </w:numPr>
        <w:rPr>
          <w:b/>
        </w:rPr>
      </w:pPr>
      <w:r w:rsidRPr="006A7805">
        <w:rPr>
          <w:b/>
        </w:rPr>
        <w:t>Analytical Reasoning</w:t>
      </w:r>
    </w:p>
    <w:p w:rsidR="00B61FBA" w:rsidRPr="006A7805" w:rsidRDefault="00B61FBA" w:rsidP="00B61FBA">
      <w:pPr>
        <w:pStyle w:val="ListParagraph"/>
        <w:ind w:left="360"/>
      </w:pPr>
      <w:r w:rsidRPr="006A7805">
        <w:t>Analyze issues objectively, interpret and synthesize data and ideas, and develop feasible, flexible, and creative solutions to real world problems</w:t>
      </w:r>
    </w:p>
    <w:p w:rsidR="00B61FBA" w:rsidRPr="006A7805" w:rsidRDefault="00B61FBA" w:rsidP="00B61FBA">
      <w:pPr>
        <w:pStyle w:val="ListParagraph"/>
        <w:ind w:left="360"/>
      </w:pPr>
    </w:p>
    <w:p w:rsidR="00B61FBA" w:rsidRPr="006A7805" w:rsidRDefault="00B61FBA" w:rsidP="00B61FBA">
      <w:pPr>
        <w:numPr>
          <w:ilvl w:val="0"/>
          <w:numId w:val="29"/>
        </w:numPr>
        <w:rPr>
          <w:b/>
        </w:rPr>
      </w:pPr>
      <w:r w:rsidRPr="006A7805">
        <w:rPr>
          <w:b/>
        </w:rPr>
        <w:t>Effective Communication</w:t>
      </w:r>
    </w:p>
    <w:p w:rsidR="00B61FBA" w:rsidRPr="006A7805" w:rsidRDefault="00B61FBA" w:rsidP="00B61FBA">
      <w:pPr>
        <w:pStyle w:val="ListParagraph"/>
        <w:ind w:left="360"/>
      </w:pPr>
      <w:r w:rsidRPr="006A7805">
        <w:t>Identify audiences, assess information provided, interpret needs, and present relevant information using appropriate written, oral, and listening skills and media to meet the needs of the situation</w:t>
      </w:r>
    </w:p>
    <w:p w:rsidR="00B61FBA" w:rsidRPr="006A7805" w:rsidRDefault="00B61FBA" w:rsidP="00B61FBA">
      <w:pPr>
        <w:pStyle w:val="ListParagraph"/>
        <w:ind w:left="360"/>
      </w:pPr>
    </w:p>
    <w:p w:rsidR="00B61FBA" w:rsidRPr="006A7805" w:rsidRDefault="00B61FBA" w:rsidP="00B61FBA">
      <w:pPr>
        <w:numPr>
          <w:ilvl w:val="0"/>
          <w:numId w:val="29"/>
        </w:numPr>
        <w:rPr>
          <w:b/>
        </w:rPr>
      </w:pPr>
      <w:r w:rsidRPr="006A7805">
        <w:rPr>
          <w:b/>
        </w:rPr>
        <w:t xml:space="preserve">Information Competency  </w:t>
      </w:r>
    </w:p>
    <w:p w:rsidR="00B61FBA" w:rsidRPr="006A7805" w:rsidRDefault="00B61FBA" w:rsidP="00B61FBA">
      <w:pPr>
        <w:pStyle w:val="ListParagraph"/>
        <w:ind w:left="360"/>
      </w:pPr>
      <w:r w:rsidRPr="006A7805">
        <w:t>Gather, evaluate, and ethically use information from a variety of relevant technological and library resources to make decisions and take action</w:t>
      </w:r>
    </w:p>
    <w:p w:rsidR="00B61FBA" w:rsidRPr="006A7805" w:rsidRDefault="00B61FBA" w:rsidP="00B61FBA">
      <w:pPr>
        <w:pStyle w:val="ListParagraph"/>
        <w:ind w:left="360"/>
      </w:pPr>
    </w:p>
    <w:p w:rsidR="00B61FBA" w:rsidRPr="006A7805" w:rsidRDefault="00B61FBA" w:rsidP="00B61FBA">
      <w:pPr>
        <w:numPr>
          <w:ilvl w:val="0"/>
          <w:numId w:val="29"/>
        </w:numPr>
        <w:rPr>
          <w:b/>
        </w:rPr>
      </w:pPr>
      <w:r w:rsidRPr="006A7805">
        <w:rPr>
          <w:b/>
        </w:rPr>
        <w:t>Interpersonal Effectiveness</w:t>
      </w:r>
    </w:p>
    <w:p w:rsidR="00B61FBA" w:rsidRPr="006A7805" w:rsidRDefault="00B61FBA" w:rsidP="00B61FBA">
      <w:pPr>
        <w:pStyle w:val="ListParagraph"/>
        <w:ind w:left="360"/>
      </w:pPr>
      <w:r w:rsidRPr="006A7805">
        <w:t>Develop individual and group interpersonal skills to improve and foster participation and interaction critical for achieving individual and group goals</w:t>
      </w:r>
    </w:p>
    <w:p w:rsidR="00B61FBA" w:rsidRPr="006A7805" w:rsidRDefault="00B61FBA" w:rsidP="00B61FBA">
      <w:pPr>
        <w:pStyle w:val="ListParagraph"/>
        <w:ind w:left="360"/>
      </w:pPr>
    </w:p>
    <w:p w:rsidR="00B61FBA" w:rsidRPr="006A7805" w:rsidRDefault="00B61FBA" w:rsidP="00B61FBA">
      <w:pPr>
        <w:numPr>
          <w:ilvl w:val="0"/>
          <w:numId w:val="29"/>
        </w:numPr>
        <w:rPr>
          <w:b/>
        </w:rPr>
      </w:pPr>
      <w:r w:rsidRPr="006A7805">
        <w:rPr>
          <w:b/>
        </w:rPr>
        <w:t xml:space="preserve">Personal and Professional Integrity and Ethical Behavior </w:t>
      </w:r>
    </w:p>
    <w:p w:rsidR="00B61FBA" w:rsidRPr="006A7805" w:rsidRDefault="00B61FBA" w:rsidP="00B61FBA">
      <w:pPr>
        <w:pStyle w:val="ListParagraph"/>
        <w:ind w:left="360"/>
      </w:pPr>
      <w:r w:rsidRPr="006A7805">
        <w:t>Demonstrate a multi dimensional awareness of individual and social responsibility to act ethically and with integrity in a diverse, global society.</w:t>
      </w:r>
    </w:p>
    <w:p w:rsidR="00B61FBA" w:rsidRPr="006A7805" w:rsidRDefault="00B61FBA" w:rsidP="00B61FBA">
      <w:pPr>
        <w:pStyle w:val="ListParagraph"/>
        <w:ind w:left="360"/>
      </w:pPr>
    </w:p>
    <w:p w:rsidR="00B61FBA" w:rsidRPr="006A7805" w:rsidRDefault="00B61FBA" w:rsidP="00B61FBA">
      <w:pPr>
        <w:numPr>
          <w:ilvl w:val="0"/>
          <w:numId w:val="29"/>
        </w:numPr>
        <w:rPr>
          <w:b/>
        </w:rPr>
      </w:pPr>
      <w:r w:rsidRPr="006A7805">
        <w:rPr>
          <w:b/>
        </w:rPr>
        <w:t xml:space="preserve">Professional Competence </w:t>
      </w:r>
    </w:p>
    <w:p w:rsidR="00B61FBA" w:rsidRDefault="00B61FBA" w:rsidP="00B61FBA">
      <w:pPr>
        <w:pStyle w:val="ListParagraph"/>
        <w:ind w:left="0" w:firstLine="360"/>
      </w:pPr>
      <w:r w:rsidRPr="006A7805">
        <w:t xml:space="preserve">Apply skills appropriate to program objectives and employ critical reasoning to </w:t>
      </w:r>
    </w:p>
    <w:p w:rsidR="00B61FBA" w:rsidRPr="006A7805" w:rsidRDefault="00B61FBA" w:rsidP="00B61FBA">
      <w:pPr>
        <w:pStyle w:val="ListParagraph"/>
        <w:ind w:left="0" w:firstLine="360"/>
      </w:pPr>
      <w:r w:rsidRPr="006A7805">
        <w:t>contribute to one's field and profession</w:t>
      </w:r>
    </w:p>
    <w:p w:rsidR="00B61FBA" w:rsidRDefault="00B61FBA">
      <w:pPr>
        <w:rPr>
          <w:rFonts w:ascii="Times New Roman" w:hAnsi="Times New Roman" w:cs="Times New Roman"/>
          <w:sz w:val="24"/>
          <w:szCs w:val="24"/>
        </w:rPr>
      </w:pPr>
      <w:r>
        <w:rPr>
          <w:rFonts w:ascii="Times New Roman" w:hAnsi="Times New Roman" w:cs="Times New Roman"/>
          <w:sz w:val="24"/>
          <w:szCs w:val="24"/>
        </w:rPr>
        <w:br w:type="page"/>
      </w:r>
    </w:p>
    <w:p w:rsidR="00B61FBA" w:rsidRPr="00D91F63" w:rsidRDefault="00B61FBA" w:rsidP="00B61FBA">
      <w:pPr>
        <w:pStyle w:val="MessageHeader"/>
        <w:tabs>
          <w:tab w:val="clear" w:pos="720"/>
        </w:tabs>
        <w:spacing w:after="0" w:line="240" w:lineRule="auto"/>
        <w:ind w:left="0" w:firstLine="0"/>
        <w:jc w:val="center"/>
        <w:rPr>
          <w:rFonts w:ascii="Times New Roman" w:hAnsi="Times New Roman"/>
          <w:b/>
          <w:bCs/>
          <w:sz w:val="24"/>
          <w:szCs w:val="24"/>
          <w:u w:val="single"/>
        </w:rPr>
      </w:pPr>
      <w:r w:rsidRPr="00D91F63">
        <w:rPr>
          <w:rFonts w:ascii="Times New Roman" w:hAnsi="Times New Roman"/>
          <w:b/>
          <w:bCs/>
          <w:sz w:val="24"/>
          <w:szCs w:val="24"/>
          <w:u w:val="single"/>
        </w:rPr>
        <w:lastRenderedPageBreak/>
        <w:t xml:space="preserve">Western State College of Law – </w:t>
      </w:r>
      <w:r>
        <w:rPr>
          <w:rFonts w:ascii="Times New Roman" w:hAnsi="Times New Roman"/>
          <w:b/>
          <w:bCs/>
          <w:sz w:val="24"/>
          <w:szCs w:val="24"/>
          <w:u w:val="single"/>
        </w:rPr>
        <w:t>Programmatic</w:t>
      </w:r>
      <w:r w:rsidRPr="00D91F63">
        <w:rPr>
          <w:rFonts w:ascii="Times New Roman" w:hAnsi="Times New Roman"/>
          <w:b/>
          <w:bCs/>
          <w:sz w:val="24"/>
          <w:szCs w:val="24"/>
          <w:u w:val="single"/>
        </w:rPr>
        <w:t xml:space="preserve"> Learning Outcomes</w:t>
      </w:r>
    </w:p>
    <w:p w:rsidR="00B61FBA" w:rsidRPr="002E766D" w:rsidRDefault="00B61FBA" w:rsidP="00B61FBA">
      <w:pPr>
        <w:pStyle w:val="MessageHeader"/>
        <w:tabs>
          <w:tab w:val="clear" w:pos="720"/>
        </w:tabs>
        <w:spacing w:after="0" w:line="240" w:lineRule="auto"/>
        <w:ind w:left="0" w:firstLine="0"/>
        <w:jc w:val="center"/>
        <w:rPr>
          <w:rFonts w:ascii="Times New Roman" w:hAnsi="Times New Roman"/>
          <w:b/>
          <w:bCs/>
          <w:sz w:val="24"/>
          <w:szCs w:val="24"/>
        </w:rPr>
      </w:pPr>
    </w:p>
    <w:p w:rsidR="00B61FBA" w:rsidRDefault="00B61FBA" w:rsidP="00B61FBA">
      <w:pPr>
        <w:pStyle w:val="MessageHeader"/>
        <w:tabs>
          <w:tab w:val="clear" w:pos="720"/>
        </w:tabs>
        <w:spacing w:after="0" w:line="240" w:lineRule="auto"/>
        <w:ind w:left="0" w:firstLine="0"/>
        <w:rPr>
          <w:rFonts w:ascii="Times New Roman" w:hAnsi="Times New Roman"/>
          <w:b/>
          <w:bCs/>
          <w:sz w:val="24"/>
          <w:szCs w:val="24"/>
        </w:rPr>
      </w:pPr>
      <w:r>
        <w:rPr>
          <w:rFonts w:ascii="Times New Roman" w:hAnsi="Times New Roman"/>
          <w:b/>
          <w:bCs/>
          <w:sz w:val="24"/>
          <w:szCs w:val="24"/>
        </w:rPr>
        <w:t>Western State College of Law’s curriculum is designed so that every student achieves a level of competency prior to graduation in each of the eight Programmatic Learning Outcomes listed below:</w:t>
      </w:r>
    </w:p>
    <w:p w:rsidR="00B61FBA" w:rsidRDefault="00B61FBA" w:rsidP="00B61FBA">
      <w:pPr>
        <w:pStyle w:val="MessageHeader"/>
        <w:tabs>
          <w:tab w:val="clear" w:pos="720"/>
        </w:tabs>
        <w:spacing w:after="0" w:line="240" w:lineRule="auto"/>
        <w:ind w:left="0" w:firstLine="0"/>
        <w:rPr>
          <w:rFonts w:ascii="Times New Roman" w:hAnsi="Times New Roman"/>
          <w:b/>
          <w:bCs/>
          <w:sz w:val="24"/>
          <w:szCs w:val="24"/>
        </w:rPr>
      </w:pPr>
    </w:p>
    <w:p w:rsidR="00B61FBA" w:rsidRPr="00D91F63" w:rsidRDefault="00B61FBA" w:rsidP="00B61FBA">
      <w:pPr>
        <w:numPr>
          <w:ilvl w:val="0"/>
          <w:numId w:val="30"/>
        </w:numPr>
        <w:spacing w:after="0" w:line="240" w:lineRule="auto"/>
        <w:rPr>
          <w:rFonts w:ascii="Times New Roman" w:hAnsi="Times New Roman"/>
          <w:b/>
          <w:sz w:val="24"/>
          <w:szCs w:val="24"/>
          <w:u w:val="single"/>
        </w:rPr>
      </w:pPr>
      <w:r>
        <w:rPr>
          <w:rFonts w:ascii="Times New Roman" w:hAnsi="Times New Roman"/>
          <w:b/>
          <w:sz w:val="24"/>
          <w:szCs w:val="24"/>
          <w:u w:val="single"/>
        </w:rPr>
        <w:t xml:space="preserve">Doctrinal </w:t>
      </w:r>
      <w:r w:rsidRPr="00F2097E">
        <w:rPr>
          <w:rFonts w:ascii="Times New Roman" w:hAnsi="Times New Roman"/>
          <w:b/>
          <w:sz w:val="24"/>
          <w:szCs w:val="24"/>
          <w:u w:val="single"/>
        </w:rPr>
        <w:t>Knowledge</w:t>
      </w:r>
    </w:p>
    <w:p w:rsidR="00B61FBA" w:rsidRDefault="00B61FBA" w:rsidP="00B61FBA">
      <w:pPr>
        <w:ind w:left="720"/>
        <w:rPr>
          <w:rFonts w:ascii="Times New Roman" w:hAnsi="Times New Roman"/>
          <w:sz w:val="24"/>
          <w:szCs w:val="24"/>
        </w:rPr>
      </w:pPr>
      <w:r w:rsidRPr="00D91F63">
        <w:rPr>
          <w:rFonts w:ascii="Times New Roman" w:hAnsi="Times New Roman"/>
          <w:sz w:val="24"/>
          <w:szCs w:val="24"/>
        </w:rPr>
        <w:t xml:space="preserve">Students will demonstrate knowledge of substantive </w:t>
      </w:r>
      <w:r>
        <w:rPr>
          <w:rFonts w:ascii="Times New Roman" w:hAnsi="Times New Roman"/>
          <w:sz w:val="24"/>
          <w:szCs w:val="24"/>
        </w:rPr>
        <w:t xml:space="preserve">and procedural </w:t>
      </w:r>
      <w:r w:rsidRPr="00D91F63">
        <w:rPr>
          <w:rFonts w:ascii="Times New Roman" w:hAnsi="Times New Roman"/>
          <w:sz w:val="24"/>
          <w:szCs w:val="24"/>
        </w:rPr>
        <w:t xml:space="preserve">law in the core curriculum subjects, including Contracts, Criminal Law, Criminal Procedure, Torts, Real Property, Business Association, Evidence, Civil Procedures, Constitutional Law, </w:t>
      </w:r>
      <w:r>
        <w:rPr>
          <w:rFonts w:ascii="Times New Roman" w:hAnsi="Times New Roman"/>
          <w:sz w:val="24"/>
          <w:szCs w:val="24"/>
        </w:rPr>
        <w:t>Estates,</w:t>
      </w:r>
      <w:r w:rsidRPr="00D91F63">
        <w:rPr>
          <w:rFonts w:ascii="Times New Roman" w:hAnsi="Times New Roman"/>
          <w:sz w:val="24"/>
          <w:szCs w:val="24"/>
        </w:rPr>
        <w:t xml:space="preserve"> </w:t>
      </w:r>
      <w:r>
        <w:rPr>
          <w:rFonts w:ascii="Times New Roman" w:hAnsi="Times New Roman"/>
          <w:sz w:val="24"/>
          <w:szCs w:val="24"/>
        </w:rPr>
        <w:t xml:space="preserve">Community Property, Remedies, </w:t>
      </w:r>
      <w:r w:rsidRPr="00D91F63">
        <w:rPr>
          <w:rFonts w:ascii="Times New Roman" w:hAnsi="Times New Roman"/>
          <w:sz w:val="24"/>
          <w:szCs w:val="24"/>
        </w:rPr>
        <w:t xml:space="preserve">and Professional Responsibility. </w:t>
      </w:r>
    </w:p>
    <w:p w:rsidR="00B61FBA" w:rsidRDefault="00B61FBA" w:rsidP="00B61FBA">
      <w:pPr>
        <w:ind w:left="720"/>
        <w:rPr>
          <w:rFonts w:ascii="Times New Roman" w:hAnsi="Times New Roman"/>
          <w:sz w:val="24"/>
          <w:szCs w:val="24"/>
        </w:rPr>
      </w:pPr>
    </w:p>
    <w:p w:rsidR="00B61FBA" w:rsidRPr="00127DC4" w:rsidRDefault="00B61FBA" w:rsidP="00B61FBA">
      <w:pPr>
        <w:numPr>
          <w:ilvl w:val="0"/>
          <w:numId w:val="30"/>
        </w:numPr>
        <w:spacing w:after="0" w:line="240" w:lineRule="auto"/>
        <w:rPr>
          <w:rFonts w:ascii="Times New Roman" w:hAnsi="Times New Roman"/>
          <w:b/>
          <w:sz w:val="24"/>
          <w:szCs w:val="24"/>
        </w:rPr>
      </w:pPr>
      <w:r w:rsidRPr="00127DC4">
        <w:rPr>
          <w:rFonts w:ascii="Times New Roman" w:hAnsi="Times New Roman"/>
          <w:b/>
          <w:sz w:val="24"/>
          <w:szCs w:val="24"/>
          <w:u w:val="single"/>
        </w:rPr>
        <w:t>Practice Skills</w:t>
      </w:r>
    </w:p>
    <w:p w:rsidR="00B61FBA" w:rsidRPr="000D7D0A" w:rsidRDefault="00B61FBA" w:rsidP="00B61FBA">
      <w:pPr>
        <w:ind w:left="720"/>
        <w:rPr>
          <w:rFonts w:ascii="Times New Roman" w:hAnsi="Times New Roman"/>
          <w:sz w:val="24"/>
          <w:szCs w:val="24"/>
        </w:rPr>
      </w:pPr>
      <w:r w:rsidRPr="000D7D0A">
        <w:rPr>
          <w:rFonts w:ascii="Times New Roman" w:hAnsi="Times New Roman"/>
          <w:sz w:val="24"/>
          <w:szCs w:val="24"/>
        </w:rPr>
        <w:t xml:space="preserve">Students will demonstrate the development of other law practice skills.  Each student’s chosen outcomes </w:t>
      </w:r>
      <w:r>
        <w:rPr>
          <w:rFonts w:ascii="Times New Roman" w:hAnsi="Times New Roman"/>
          <w:sz w:val="24"/>
          <w:szCs w:val="24"/>
        </w:rPr>
        <w:t xml:space="preserve">within this category </w:t>
      </w:r>
      <w:r w:rsidRPr="000D7D0A">
        <w:rPr>
          <w:rFonts w:ascii="Times New Roman" w:hAnsi="Times New Roman"/>
          <w:sz w:val="24"/>
          <w:szCs w:val="24"/>
        </w:rPr>
        <w:t xml:space="preserve">will be </w:t>
      </w:r>
      <w:r>
        <w:rPr>
          <w:rFonts w:ascii="Times New Roman" w:hAnsi="Times New Roman"/>
          <w:sz w:val="24"/>
          <w:szCs w:val="24"/>
        </w:rPr>
        <w:t>varied</w:t>
      </w:r>
      <w:r w:rsidRPr="000D7D0A">
        <w:rPr>
          <w:rFonts w:ascii="Times New Roman" w:hAnsi="Times New Roman"/>
          <w:sz w:val="24"/>
          <w:szCs w:val="24"/>
        </w:rPr>
        <w:t xml:space="preserve"> based on the student’s</w:t>
      </w:r>
      <w:r>
        <w:rPr>
          <w:rFonts w:ascii="Times New Roman" w:hAnsi="Times New Roman"/>
          <w:sz w:val="24"/>
          <w:szCs w:val="24"/>
        </w:rPr>
        <w:t xml:space="preserve"> particular</w:t>
      </w:r>
      <w:r w:rsidRPr="000D7D0A">
        <w:rPr>
          <w:rFonts w:ascii="Times New Roman" w:hAnsi="Times New Roman"/>
          <w:sz w:val="24"/>
          <w:szCs w:val="24"/>
        </w:rPr>
        <w:t xml:space="preserve"> interests, co</w:t>
      </w:r>
      <w:r>
        <w:rPr>
          <w:rFonts w:ascii="Times New Roman" w:hAnsi="Times New Roman"/>
          <w:sz w:val="24"/>
          <w:szCs w:val="24"/>
        </w:rPr>
        <w:t>ursework and work experiences.  They may include</w:t>
      </w:r>
      <w:r w:rsidRPr="00B52312">
        <w:rPr>
          <w:rFonts w:ascii="Times New Roman" w:hAnsi="Times New Roman"/>
          <w:sz w:val="24"/>
          <w:szCs w:val="24"/>
        </w:rPr>
        <w:t>, but are not limited to, the following topics: oral presentation and advocacy; interviewing; counseling; client service and business development; negotiations, mediation, arbitration, or other alternate dispute resolution methods; advanced legal research and writing (excluding purely academic papers and the first four units earned in introductory first-year legal research and writing class); applied legal writing such as drafting contracts, pleadings, other legal instruments; law practice management or the</w:t>
      </w:r>
      <w:r>
        <w:rPr>
          <w:rFonts w:ascii="Times New Roman" w:hAnsi="Times New Roman"/>
          <w:sz w:val="24"/>
          <w:szCs w:val="24"/>
        </w:rPr>
        <w:t xml:space="preserve"> use of technology in law practice; cultural competency;</w:t>
      </w:r>
      <w:r w:rsidRPr="00044CC5">
        <w:rPr>
          <w:rFonts w:ascii="Times New Roman" w:hAnsi="Times New Roman"/>
          <w:sz w:val="24"/>
          <w:szCs w:val="24"/>
        </w:rPr>
        <w:t xml:space="preserve"> </w:t>
      </w:r>
      <w:r>
        <w:rPr>
          <w:rFonts w:ascii="Times New Roman" w:hAnsi="Times New Roman"/>
          <w:sz w:val="24"/>
          <w:szCs w:val="24"/>
        </w:rPr>
        <w:t xml:space="preserve">collaboration or project management; financial analysis, such as accounting, budgeting project management, and valuation; cost benefit analysis in administrative agencies; use of technology, data analyses, or predictive coding; business strategy and behavior; pre-trial preparation, fact investigation, such as discovery, e-discovery, motion practice, assessing evidence, or utilizing experts; trial practice; professional civility and applied ethics; a law clinic that includes a classroom component; or a legal externship that includes a classroom component. </w:t>
      </w:r>
    </w:p>
    <w:p w:rsidR="00B61FBA" w:rsidRPr="000D7D0A" w:rsidRDefault="00B61FBA" w:rsidP="00B61FBA">
      <w:pPr>
        <w:ind w:left="720"/>
        <w:rPr>
          <w:rFonts w:ascii="Times New Roman" w:hAnsi="Times New Roman"/>
          <w:sz w:val="24"/>
          <w:szCs w:val="24"/>
        </w:rPr>
      </w:pPr>
    </w:p>
    <w:p w:rsidR="00B61FBA" w:rsidRPr="00F2097E" w:rsidRDefault="00B61FBA" w:rsidP="00B61FBA">
      <w:pPr>
        <w:numPr>
          <w:ilvl w:val="0"/>
          <w:numId w:val="30"/>
        </w:numPr>
        <w:spacing w:after="0" w:line="240" w:lineRule="auto"/>
        <w:rPr>
          <w:rFonts w:ascii="Times New Roman" w:hAnsi="Times New Roman"/>
          <w:b/>
          <w:sz w:val="24"/>
          <w:szCs w:val="24"/>
          <w:u w:val="single"/>
        </w:rPr>
      </w:pPr>
      <w:r w:rsidRPr="00F2097E">
        <w:rPr>
          <w:rFonts w:ascii="Times New Roman" w:hAnsi="Times New Roman"/>
          <w:b/>
          <w:sz w:val="24"/>
          <w:szCs w:val="24"/>
          <w:u w:val="single"/>
        </w:rPr>
        <w:t xml:space="preserve">Legal Analysis </w:t>
      </w:r>
    </w:p>
    <w:p w:rsidR="00B61FBA" w:rsidRPr="00B52312" w:rsidRDefault="00B61FBA" w:rsidP="00B61FBA">
      <w:pPr>
        <w:ind w:left="720"/>
        <w:rPr>
          <w:rFonts w:ascii="Times New Roman" w:hAnsi="Times New Roman"/>
          <w:sz w:val="24"/>
          <w:szCs w:val="24"/>
        </w:rPr>
      </w:pPr>
      <w:r>
        <w:rPr>
          <w:rFonts w:ascii="Times New Roman" w:hAnsi="Times New Roman"/>
          <w:sz w:val="24"/>
          <w:szCs w:val="24"/>
        </w:rPr>
        <w:t>Students will demonstrate t</w:t>
      </w:r>
      <w:r w:rsidRPr="002E766D">
        <w:rPr>
          <w:rFonts w:ascii="Times New Roman" w:hAnsi="Times New Roman"/>
          <w:sz w:val="24"/>
          <w:szCs w:val="24"/>
        </w:rPr>
        <w:t>he ability to identify the factual and legal issu</w:t>
      </w:r>
      <w:r>
        <w:rPr>
          <w:rFonts w:ascii="Times New Roman" w:hAnsi="Times New Roman"/>
          <w:sz w:val="24"/>
          <w:szCs w:val="24"/>
        </w:rPr>
        <w:t>es implicated by a fact pattern and to appropriately use cases (including identifying</w:t>
      </w:r>
      <w:r w:rsidRPr="002E766D">
        <w:rPr>
          <w:rFonts w:ascii="Times New Roman" w:hAnsi="Times New Roman"/>
          <w:sz w:val="24"/>
          <w:szCs w:val="24"/>
        </w:rPr>
        <w:t xml:space="preserve"> the salient features o</w:t>
      </w:r>
      <w:r>
        <w:rPr>
          <w:rFonts w:ascii="Times New Roman" w:hAnsi="Times New Roman"/>
          <w:sz w:val="24"/>
          <w:szCs w:val="24"/>
        </w:rPr>
        <w:t>f an appropriate precedent case</w:t>
      </w:r>
      <w:r w:rsidRPr="000F54A5">
        <w:rPr>
          <w:rFonts w:ascii="Times New Roman" w:hAnsi="Times New Roman"/>
          <w:sz w:val="24"/>
          <w:szCs w:val="24"/>
        </w:rPr>
        <w:t>, identify</w:t>
      </w:r>
      <w:r w:rsidRPr="00800707">
        <w:rPr>
          <w:rFonts w:ascii="Times New Roman" w:hAnsi="Times New Roman"/>
          <w:sz w:val="24"/>
          <w:szCs w:val="24"/>
        </w:rPr>
        <w:t>ing</w:t>
      </w:r>
      <w:r w:rsidRPr="000F54A5">
        <w:rPr>
          <w:rFonts w:ascii="Times New Roman" w:hAnsi="Times New Roman"/>
          <w:sz w:val="24"/>
          <w:szCs w:val="24"/>
        </w:rPr>
        <w:t xml:space="preserve"> legally significant similarities </w:t>
      </w:r>
      <w:r w:rsidRPr="00D12C41">
        <w:rPr>
          <w:rFonts w:ascii="Times New Roman" w:hAnsi="Times New Roman"/>
          <w:sz w:val="24"/>
          <w:szCs w:val="24"/>
        </w:rPr>
        <w:t>or differences between the precedent case and a fact pattern and explain</w:t>
      </w:r>
      <w:r w:rsidRPr="00800707">
        <w:rPr>
          <w:rFonts w:ascii="Times New Roman" w:hAnsi="Times New Roman"/>
          <w:sz w:val="24"/>
          <w:szCs w:val="24"/>
        </w:rPr>
        <w:t>ing</w:t>
      </w:r>
      <w:r w:rsidRPr="00800707">
        <w:rPr>
          <w:rFonts w:ascii="Times New Roman" w:hAnsi="Times New Roman"/>
          <w:color w:val="C00000"/>
          <w:sz w:val="24"/>
          <w:szCs w:val="24"/>
        </w:rPr>
        <w:t xml:space="preserve"> </w:t>
      </w:r>
      <w:r w:rsidRPr="002E766D">
        <w:rPr>
          <w:rFonts w:ascii="Times New Roman" w:hAnsi="Times New Roman"/>
          <w:sz w:val="24"/>
          <w:szCs w:val="24"/>
        </w:rPr>
        <w:t xml:space="preserve">why </w:t>
      </w:r>
      <w:r>
        <w:rPr>
          <w:rFonts w:ascii="Times New Roman" w:hAnsi="Times New Roman"/>
          <w:sz w:val="24"/>
          <w:szCs w:val="24"/>
        </w:rPr>
        <w:t>those are legally significant) and rules (including the ability to</w:t>
      </w:r>
      <w:r w:rsidRPr="002E766D">
        <w:rPr>
          <w:rFonts w:ascii="Times New Roman" w:hAnsi="Times New Roman"/>
          <w:sz w:val="24"/>
          <w:szCs w:val="24"/>
        </w:rPr>
        <w:t xml:space="preserve"> </w:t>
      </w:r>
      <w:r>
        <w:rPr>
          <w:rFonts w:ascii="Times New Roman" w:hAnsi="Times New Roman"/>
          <w:sz w:val="24"/>
          <w:szCs w:val="24"/>
        </w:rPr>
        <w:t xml:space="preserve">connect legally significant facts in a fact pattern </w:t>
      </w:r>
      <w:r w:rsidRPr="002E766D">
        <w:rPr>
          <w:rFonts w:ascii="Times New Roman" w:hAnsi="Times New Roman"/>
          <w:sz w:val="24"/>
          <w:szCs w:val="24"/>
        </w:rPr>
        <w:t>to the rule</w:t>
      </w:r>
      <w:r>
        <w:rPr>
          <w:rFonts w:ascii="Times New Roman" w:hAnsi="Times New Roman"/>
          <w:sz w:val="24"/>
          <w:szCs w:val="24"/>
        </w:rPr>
        <w:t>) to predict how a court would decide the issue</w:t>
      </w:r>
      <w:r w:rsidRPr="00B52312">
        <w:rPr>
          <w:rFonts w:ascii="Times New Roman" w:hAnsi="Times New Roman"/>
          <w:sz w:val="24"/>
          <w:szCs w:val="24"/>
        </w:rPr>
        <w:t xml:space="preserve">.  Students will also demonstrate the ability to identify and evaluate the public policies of a precedent case or </w:t>
      </w:r>
      <w:r w:rsidRPr="00B52312">
        <w:rPr>
          <w:rFonts w:ascii="Times New Roman" w:hAnsi="Times New Roman"/>
          <w:sz w:val="24"/>
          <w:szCs w:val="24"/>
        </w:rPr>
        <w:lastRenderedPageBreak/>
        <w:t xml:space="preserve">rule, and be able to evaluate how public policy can impact the application of a rule to the legal issue. </w:t>
      </w:r>
    </w:p>
    <w:p w:rsidR="00B61FBA" w:rsidRPr="002E766D" w:rsidRDefault="00B61FBA" w:rsidP="00B61FBA">
      <w:pPr>
        <w:ind w:left="720"/>
        <w:rPr>
          <w:rFonts w:ascii="Times New Roman" w:hAnsi="Times New Roman"/>
          <w:b/>
          <w:sz w:val="24"/>
          <w:szCs w:val="24"/>
        </w:rPr>
      </w:pPr>
    </w:p>
    <w:p w:rsidR="00B61FBA" w:rsidRPr="00F2097E" w:rsidRDefault="00B61FBA" w:rsidP="00B61FBA">
      <w:pPr>
        <w:numPr>
          <w:ilvl w:val="0"/>
          <w:numId w:val="30"/>
        </w:numPr>
        <w:spacing w:after="0" w:line="240" w:lineRule="auto"/>
        <w:rPr>
          <w:rFonts w:ascii="Times New Roman" w:hAnsi="Times New Roman"/>
          <w:b/>
          <w:sz w:val="24"/>
          <w:szCs w:val="24"/>
          <w:u w:val="single"/>
        </w:rPr>
      </w:pPr>
      <w:r w:rsidRPr="00F2097E">
        <w:rPr>
          <w:rFonts w:ascii="Times New Roman" w:hAnsi="Times New Roman"/>
          <w:b/>
          <w:sz w:val="24"/>
          <w:szCs w:val="24"/>
          <w:u w:val="single"/>
        </w:rPr>
        <w:t>Legal Research</w:t>
      </w:r>
    </w:p>
    <w:p w:rsidR="00B61FBA" w:rsidRDefault="00B61FBA" w:rsidP="00B61FBA">
      <w:pPr>
        <w:ind w:left="720"/>
        <w:rPr>
          <w:rFonts w:ascii="Times New Roman" w:hAnsi="Times New Roman"/>
          <w:sz w:val="24"/>
          <w:szCs w:val="24"/>
        </w:rPr>
      </w:pPr>
      <w:r>
        <w:rPr>
          <w:rFonts w:ascii="Times New Roman" w:hAnsi="Times New Roman"/>
          <w:sz w:val="24"/>
          <w:szCs w:val="24"/>
        </w:rPr>
        <w:t xml:space="preserve">Students will demonstrate the </w:t>
      </w:r>
      <w:r w:rsidRPr="002E766D">
        <w:rPr>
          <w:rFonts w:ascii="Times New Roman" w:hAnsi="Times New Roman"/>
          <w:sz w:val="24"/>
          <w:szCs w:val="24"/>
        </w:rPr>
        <w:t>ability to locate</w:t>
      </w:r>
      <w:r>
        <w:rPr>
          <w:rFonts w:ascii="Times New Roman" w:hAnsi="Times New Roman"/>
          <w:sz w:val="24"/>
          <w:szCs w:val="24"/>
        </w:rPr>
        <w:t xml:space="preserve"> relevant legal </w:t>
      </w:r>
      <w:r w:rsidRPr="002E766D">
        <w:rPr>
          <w:rFonts w:ascii="Times New Roman" w:hAnsi="Times New Roman"/>
          <w:sz w:val="24"/>
          <w:szCs w:val="24"/>
        </w:rPr>
        <w:t xml:space="preserve">authority </w:t>
      </w:r>
      <w:r>
        <w:rPr>
          <w:rFonts w:ascii="Times New Roman" w:hAnsi="Times New Roman"/>
          <w:sz w:val="24"/>
          <w:szCs w:val="24"/>
        </w:rPr>
        <w:t xml:space="preserve">using a variety of book and electronic resources, and to properly cite to such legal authority. </w:t>
      </w:r>
    </w:p>
    <w:p w:rsidR="00B61FBA" w:rsidRPr="002E766D" w:rsidRDefault="00B61FBA" w:rsidP="00B61FBA">
      <w:pPr>
        <w:ind w:left="720"/>
        <w:rPr>
          <w:rFonts w:ascii="Times New Roman" w:hAnsi="Times New Roman"/>
          <w:sz w:val="24"/>
          <w:szCs w:val="24"/>
          <w:u w:val="single"/>
        </w:rPr>
      </w:pPr>
    </w:p>
    <w:p w:rsidR="00B61FBA" w:rsidRPr="00F2097E" w:rsidRDefault="00B61FBA" w:rsidP="00B61FBA">
      <w:pPr>
        <w:numPr>
          <w:ilvl w:val="0"/>
          <w:numId w:val="30"/>
        </w:numPr>
        <w:spacing w:after="0" w:line="240" w:lineRule="auto"/>
        <w:rPr>
          <w:rFonts w:ascii="Times New Roman" w:hAnsi="Times New Roman"/>
          <w:b/>
          <w:sz w:val="24"/>
          <w:szCs w:val="24"/>
        </w:rPr>
      </w:pPr>
      <w:r w:rsidRPr="00F2097E">
        <w:rPr>
          <w:rFonts w:ascii="Times New Roman" w:hAnsi="Times New Roman"/>
          <w:b/>
          <w:sz w:val="24"/>
          <w:szCs w:val="24"/>
          <w:u w:val="single"/>
        </w:rPr>
        <w:t>Communication</w:t>
      </w:r>
    </w:p>
    <w:p w:rsidR="00B61FBA" w:rsidRDefault="00B61FBA" w:rsidP="00B61FBA">
      <w:pPr>
        <w:ind w:left="720"/>
        <w:rPr>
          <w:rFonts w:ascii="Times New Roman" w:hAnsi="Times New Roman"/>
          <w:sz w:val="24"/>
          <w:szCs w:val="24"/>
        </w:rPr>
      </w:pPr>
      <w:r>
        <w:rPr>
          <w:rFonts w:ascii="Times New Roman" w:hAnsi="Times New Roman"/>
          <w:sz w:val="24"/>
          <w:szCs w:val="24"/>
        </w:rPr>
        <w:t xml:space="preserve">Students will demonstrate the ability to communicate both orally and in writing in a manner </w:t>
      </w:r>
      <w:r w:rsidRPr="002E766D">
        <w:rPr>
          <w:rFonts w:ascii="Times New Roman" w:hAnsi="Times New Roman"/>
          <w:sz w:val="24"/>
          <w:szCs w:val="24"/>
        </w:rPr>
        <w:t xml:space="preserve">appropriate to </w:t>
      </w:r>
      <w:r>
        <w:rPr>
          <w:rFonts w:ascii="Times New Roman" w:hAnsi="Times New Roman"/>
          <w:sz w:val="24"/>
          <w:szCs w:val="24"/>
        </w:rPr>
        <w:t>a particular</w:t>
      </w:r>
      <w:r w:rsidRPr="002E766D">
        <w:rPr>
          <w:rFonts w:ascii="Times New Roman" w:hAnsi="Times New Roman"/>
          <w:sz w:val="24"/>
          <w:szCs w:val="24"/>
        </w:rPr>
        <w:t xml:space="preserve"> task</w:t>
      </w:r>
      <w:r>
        <w:rPr>
          <w:rFonts w:ascii="Times New Roman" w:hAnsi="Times New Roman"/>
          <w:sz w:val="24"/>
          <w:szCs w:val="24"/>
        </w:rPr>
        <w:t xml:space="preserve"> </w:t>
      </w:r>
      <w:r w:rsidRPr="002E766D">
        <w:rPr>
          <w:rFonts w:ascii="Times New Roman" w:hAnsi="Times New Roman"/>
          <w:sz w:val="24"/>
          <w:szCs w:val="24"/>
        </w:rPr>
        <w:t xml:space="preserve">to </w:t>
      </w:r>
      <w:r>
        <w:rPr>
          <w:rFonts w:ascii="Times New Roman" w:hAnsi="Times New Roman"/>
          <w:sz w:val="24"/>
          <w:szCs w:val="24"/>
        </w:rPr>
        <w:t xml:space="preserve">effectively convey the author or speaker’s ideas.  This includes audience sensitivity in written and oral communication (the </w:t>
      </w:r>
      <w:r w:rsidRPr="002E766D">
        <w:rPr>
          <w:rFonts w:ascii="Times New Roman" w:hAnsi="Times New Roman"/>
          <w:sz w:val="24"/>
          <w:szCs w:val="24"/>
        </w:rPr>
        <w:t>ability to adopt a tone, style and level of detail appropriate to the needs, knowledg</w:t>
      </w:r>
      <w:r>
        <w:rPr>
          <w:rFonts w:ascii="Times New Roman" w:hAnsi="Times New Roman"/>
          <w:sz w:val="24"/>
          <w:szCs w:val="24"/>
        </w:rPr>
        <w:t>e and expertise of the audience); and written communication basic proficiency (the ability to use the conventions of grammar, spelling, punctuation, diction and usage appropriate to the task and sufficient to convey effectively the author’s ideas).</w:t>
      </w:r>
    </w:p>
    <w:p w:rsidR="00B61FBA" w:rsidRPr="00A72BCD" w:rsidRDefault="00B61FBA" w:rsidP="00B61FBA">
      <w:pPr>
        <w:ind w:left="720"/>
        <w:rPr>
          <w:rFonts w:ascii="Times New Roman" w:hAnsi="Times New Roman"/>
          <w:sz w:val="24"/>
          <w:szCs w:val="24"/>
        </w:rPr>
      </w:pPr>
    </w:p>
    <w:p w:rsidR="00B61FBA" w:rsidRPr="00F2097E" w:rsidRDefault="00B61FBA" w:rsidP="00B61FBA">
      <w:pPr>
        <w:numPr>
          <w:ilvl w:val="0"/>
          <w:numId w:val="30"/>
        </w:numPr>
        <w:spacing w:after="0" w:line="240" w:lineRule="auto"/>
        <w:rPr>
          <w:rFonts w:ascii="Times New Roman" w:hAnsi="Times New Roman"/>
          <w:b/>
          <w:sz w:val="24"/>
          <w:szCs w:val="24"/>
          <w:u w:val="single"/>
        </w:rPr>
      </w:pPr>
      <w:r>
        <w:rPr>
          <w:rFonts w:ascii="Times New Roman" w:hAnsi="Times New Roman"/>
          <w:b/>
          <w:sz w:val="24"/>
          <w:szCs w:val="24"/>
          <w:u w:val="single"/>
        </w:rPr>
        <w:t xml:space="preserve">Advocacy of Legal </w:t>
      </w:r>
      <w:r w:rsidRPr="00F2097E">
        <w:rPr>
          <w:rFonts w:ascii="Times New Roman" w:hAnsi="Times New Roman"/>
          <w:b/>
          <w:sz w:val="24"/>
          <w:szCs w:val="24"/>
          <w:u w:val="single"/>
        </w:rPr>
        <w:t>Argument</w:t>
      </w:r>
    </w:p>
    <w:p w:rsidR="00B61FBA" w:rsidRPr="0053450B" w:rsidRDefault="00B61FBA" w:rsidP="00B61FBA">
      <w:pPr>
        <w:ind w:left="720"/>
        <w:rPr>
          <w:rFonts w:ascii="Times New Roman" w:hAnsi="Times New Roman"/>
          <w:sz w:val="24"/>
          <w:szCs w:val="24"/>
        </w:rPr>
      </w:pPr>
      <w:r>
        <w:rPr>
          <w:rFonts w:ascii="Times New Roman" w:hAnsi="Times New Roman"/>
          <w:sz w:val="24"/>
          <w:szCs w:val="24"/>
        </w:rPr>
        <w:t>Students will demonstrate the</w:t>
      </w:r>
      <w:r w:rsidRPr="0053450B">
        <w:rPr>
          <w:rFonts w:ascii="Times New Roman" w:hAnsi="Times New Roman"/>
          <w:sz w:val="24"/>
          <w:szCs w:val="24"/>
        </w:rPr>
        <w:t xml:space="preserve"> ability</w:t>
      </w:r>
      <w:r>
        <w:rPr>
          <w:rFonts w:ascii="Times New Roman" w:hAnsi="Times New Roman"/>
          <w:sz w:val="24"/>
          <w:szCs w:val="24"/>
        </w:rPr>
        <w:t>, in both oral and written formats, to evaluate the legal, economic and social strengths and weaknesses of a case and use case and statutory authority as well as public policy to persuade others.  Making policy-based arguments includes the ability</w:t>
      </w:r>
      <w:r w:rsidRPr="0053450B">
        <w:rPr>
          <w:rFonts w:ascii="Times New Roman" w:hAnsi="Times New Roman"/>
          <w:sz w:val="24"/>
          <w:szCs w:val="24"/>
        </w:rPr>
        <w:t xml:space="preserve"> to identify</w:t>
      </w:r>
      <w:r>
        <w:rPr>
          <w:rFonts w:ascii="Times New Roman" w:hAnsi="Times New Roman"/>
          <w:sz w:val="24"/>
          <w:szCs w:val="24"/>
        </w:rPr>
        <w:t xml:space="preserve"> and</w:t>
      </w:r>
      <w:r w:rsidRPr="0053450B">
        <w:rPr>
          <w:rFonts w:ascii="Times New Roman" w:hAnsi="Times New Roman"/>
          <w:sz w:val="24"/>
          <w:szCs w:val="24"/>
        </w:rPr>
        <w:t xml:space="preserve"> evaluate</w:t>
      </w:r>
      <w:r>
        <w:rPr>
          <w:rFonts w:ascii="Times New Roman" w:hAnsi="Times New Roman"/>
          <w:sz w:val="24"/>
          <w:szCs w:val="24"/>
        </w:rPr>
        <w:t xml:space="preserve"> the</w:t>
      </w:r>
      <w:r w:rsidRPr="0053450B">
        <w:rPr>
          <w:rFonts w:ascii="Times New Roman" w:hAnsi="Times New Roman"/>
          <w:sz w:val="24"/>
          <w:szCs w:val="24"/>
        </w:rPr>
        <w:t xml:space="preserve"> public policies of a precedent case or rule and their implications</w:t>
      </w:r>
      <w:r>
        <w:rPr>
          <w:rFonts w:ascii="Times New Roman" w:hAnsi="Times New Roman"/>
          <w:sz w:val="24"/>
          <w:szCs w:val="24"/>
        </w:rPr>
        <w:t>,</w:t>
      </w:r>
      <w:r w:rsidRPr="0053450B">
        <w:rPr>
          <w:rFonts w:ascii="Times New Roman" w:hAnsi="Times New Roman"/>
          <w:sz w:val="24"/>
          <w:szCs w:val="24"/>
        </w:rPr>
        <w:t xml:space="preserve"> and </w:t>
      </w:r>
      <w:r>
        <w:rPr>
          <w:rFonts w:ascii="Times New Roman" w:hAnsi="Times New Roman"/>
          <w:sz w:val="24"/>
          <w:szCs w:val="24"/>
        </w:rPr>
        <w:t xml:space="preserve">be able </w:t>
      </w:r>
      <w:r w:rsidRPr="0053450B">
        <w:rPr>
          <w:rFonts w:ascii="Times New Roman" w:hAnsi="Times New Roman"/>
          <w:sz w:val="24"/>
          <w:szCs w:val="24"/>
        </w:rPr>
        <w:t xml:space="preserve">to assert </w:t>
      </w:r>
      <w:r>
        <w:rPr>
          <w:rFonts w:ascii="Times New Roman" w:hAnsi="Times New Roman"/>
          <w:sz w:val="24"/>
          <w:szCs w:val="24"/>
        </w:rPr>
        <w:t>such appropriate arguments</w:t>
      </w:r>
      <w:r w:rsidRPr="0053450B">
        <w:rPr>
          <w:rFonts w:ascii="Times New Roman" w:hAnsi="Times New Roman"/>
          <w:sz w:val="24"/>
          <w:szCs w:val="24"/>
        </w:rPr>
        <w:t xml:space="preserve"> to support a particular application or distinction of a precedent case to </w:t>
      </w:r>
      <w:r>
        <w:rPr>
          <w:rFonts w:ascii="Times New Roman" w:hAnsi="Times New Roman"/>
          <w:sz w:val="24"/>
          <w:szCs w:val="24"/>
        </w:rPr>
        <w:t>a</w:t>
      </w:r>
      <w:r w:rsidRPr="0053450B">
        <w:rPr>
          <w:rFonts w:ascii="Times New Roman" w:hAnsi="Times New Roman"/>
          <w:sz w:val="24"/>
          <w:szCs w:val="24"/>
        </w:rPr>
        <w:t xml:space="preserve"> legal controversy or a particular resolution of the application of </w:t>
      </w:r>
      <w:r>
        <w:rPr>
          <w:rFonts w:ascii="Times New Roman" w:hAnsi="Times New Roman"/>
          <w:sz w:val="24"/>
          <w:szCs w:val="24"/>
        </w:rPr>
        <w:t xml:space="preserve">a rule to the legal controversy. </w:t>
      </w:r>
    </w:p>
    <w:p w:rsidR="00B61FBA" w:rsidRDefault="00B61FBA" w:rsidP="00B61FBA">
      <w:pPr>
        <w:rPr>
          <w:rFonts w:ascii="Times New Roman" w:hAnsi="Times New Roman"/>
          <w:b/>
          <w:sz w:val="24"/>
          <w:szCs w:val="24"/>
          <w:u w:val="single"/>
        </w:rPr>
      </w:pPr>
    </w:p>
    <w:p w:rsidR="00B61FBA" w:rsidRPr="00B52312" w:rsidRDefault="00B61FBA" w:rsidP="00B61FBA">
      <w:pPr>
        <w:numPr>
          <w:ilvl w:val="0"/>
          <w:numId w:val="30"/>
        </w:numPr>
        <w:spacing w:after="0" w:line="240" w:lineRule="auto"/>
        <w:rPr>
          <w:rFonts w:ascii="Times New Roman" w:hAnsi="Times New Roman"/>
          <w:b/>
          <w:sz w:val="24"/>
          <w:szCs w:val="24"/>
          <w:u w:val="single"/>
        </w:rPr>
      </w:pPr>
      <w:r w:rsidRPr="00B52312">
        <w:rPr>
          <w:rFonts w:ascii="Times New Roman" w:hAnsi="Times New Roman"/>
          <w:b/>
          <w:sz w:val="24"/>
          <w:szCs w:val="24"/>
          <w:u w:val="single"/>
        </w:rPr>
        <w:t>Client Sensitivity and Cultural Competency</w:t>
      </w:r>
    </w:p>
    <w:p w:rsidR="00B61FBA" w:rsidRPr="00B52312" w:rsidRDefault="00B61FBA" w:rsidP="00B61FBA">
      <w:pPr>
        <w:ind w:left="720" w:right="-180"/>
        <w:rPr>
          <w:rFonts w:ascii="Times New Roman" w:hAnsi="Times New Roman"/>
          <w:sz w:val="24"/>
          <w:szCs w:val="24"/>
        </w:rPr>
      </w:pPr>
      <w:r>
        <w:rPr>
          <w:rFonts w:ascii="Times New Roman" w:hAnsi="Times New Roman"/>
          <w:sz w:val="24"/>
          <w:szCs w:val="24"/>
        </w:rPr>
        <w:t>Students will demonstrate an a</w:t>
      </w:r>
      <w:r w:rsidRPr="002E766D">
        <w:rPr>
          <w:rFonts w:ascii="Times New Roman" w:hAnsi="Times New Roman"/>
          <w:sz w:val="24"/>
          <w:szCs w:val="24"/>
        </w:rPr>
        <w:t xml:space="preserve">wareness of </w:t>
      </w:r>
      <w:r>
        <w:rPr>
          <w:rFonts w:ascii="Times New Roman" w:hAnsi="Times New Roman"/>
          <w:sz w:val="24"/>
          <w:szCs w:val="24"/>
        </w:rPr>
        <w:t>client</w:t>
      </w:r>
      <w:r w:rsidRPr="002E766D">
        <w:rPr>
          <w:rFonts w:ascii="Times New Roman" w:hAnsi="Times New Roman"/>
          <w:sz w:val="24"/>
          <w:szCs w:val="24"/>
        </w:rPr>
        <w:t>s</w:t>
      </w:r>
      <w:r>
        <w:rPr>
          <w:rFonts w:ascii="Times New Roman" w:hAnsi="Times New Roman"/>
          <w:sz w:val="24"/>
          <w:szCs w:val="24"/>
        </w:rPr>
        <w:t>’</w:t>
      </w:r>
      <w:r w:rsidRPr="002E766D">
        <w:rPr>
          <w:rFonts w:ascii="Times New Roman" w:hAnsi="Times New Roman"/>
          <w:sz w:val="24"/>
          <w:szCs w:val="24"/>
        </w:rPr>
        <w:t xml:space="preserve"> needs and goals</w:t>
      </w:r>
      <w:r>
        <w:rPr>
          <w:rFonts w:ascii="Times New Roman" w:hAnsi="Times New Roman"/>
          <w:sz w:val="24"/>
          <w:szCs w:val="24"/>
        </w:rPr>
        <w:t xml:space="preserve">, including a sensitivity to clients’ </w:t>
      </w:r>
      <w:r w:rsidRPr="002E766D">
        <w:rPr>
          <w:rFonts w:ascii="Times New Roman" w:hAnsi="Times New Roman"/>
          <w:sz w:val="24"/>
          <w:szCs w:val="24"/>
        </w:rPr>
        <w:t>background and circumstances (including</w:t>
      </w:r>
      <w:r>
        <w:rPr>
          <w:rFonts w:ascii="Times New Roman" w:hAnsi="Times New Roman"/>
          <w:sz w:val="24"/>
          <w:szCs w:val="24"/>
        </w:rPr>
        <w:t>, but not limited to,</w:t>
      </w:r>
      <w:r w:rsidRPr="002E766D">
        <w:rPr>
          <w:rFonts w:ascii="Times New Roman" w:hAnsi="Times New Roman"/>
          <w:sz w:val="24"/>
          <w:szCs w:val="24"/>
        </w:rPr>
        <w:t xml:space="preserve"> socio-economic, gender, race, ethnicity, educational, disability </w:t>
      </w:r>
      <w:r>
        <w:rPr>
          <w:rFonts w:ascii="Times New Roman" w:hAnsi="Times New Roman"/>
          <w:sz w:val="24"/>
          <w:szCs w:val="24"/>
        </w:rPr>
        <w:t>and/or religious background(s)),</w:t>
      </w:r>
      <w:r w:rsidRPr="002E766D">
        <w:rPr>
          <w:rFonts w:ascii="Times New Roman" w:hAnsi="Times New Roman"/>
          <w:sz w:val="24"/>
          <w:szCs w:val="24"/>
        </w:rPr>
        <w:t xml:space="preserve"> </w:t>
      </w:r>
      <w:r>
        <w:rPr>
          <w:rFonts w:ascii="Times New Roman" w:hAnsi="Times New Roman"/>
          <w:sz w:val="24"/>
          <w:szCs w:val="24"/>
        </w:rPr>
        <w:t>t</w:t>
      </w:r>
      <w:r w:rsidRPr="002E766D">
        <w:rPr>
          <w:rFonts w:ascii="Times New Roman" w:hAnsi="Times New Roman"/>
          <w:sz w:val="24"/>
          <w:szCs w:val="24"/>
        </w:rPr>
        <w:t>he ability to make decisions that reflect an appropriate focus on those needs and goals</w:t>
      </w:r>
      <w:r>
        <w:rPr>
          <w:rFonts w:ascii="Times New Roman" w:hAnsi="Times New Roman"/>
          <w:sz w:val="24"/>
          <w:szCs w:val="24"/>
        </w:rPr>
        <w:t xml:space="preserve">, </w:t>
      </w:r>
      <w:r w:rsidRPr="00B52312">
        <w:rPr>
          <w:rFonts w:ascii="Times New Roman" w:hAnsi="Times New Roman"/>
          <w:sz w:val="24"/>
          <w:szCs w:val="24"/>
        </w:rPr>
        <w:t>and awareness that cultural issues may affect the relevance of facts and application of the law.</w:t>
      </w:r>
    </w:p>
    <w:p w:rsidR="00B61FBA" w:rsidRPr="00B52312" w:rsidRDefault="00B61FBA" w:rsidP="00B61FBA">
      <w:pPr>
        <w:ind w:left="720"/>
        <w:rPr>
          <w:rFonts w:ascii="Times New Roman" w:hAnsi="Times New Roman"/>
          <w:b/>
          <w:sz w:val="24"/>
          <w:szCs w:val="24"/>
        </w:rPr>
      </w:pPr>
    </w:p>
    <w:p w:rsidR="00B61FBA" w:rsidRPr="00F2097E" w:rsidRDefault="00B61FBA" w:rsidP="00B61FBA">
      <w:pPr>
        <w:numPr>
          <w:ilvl w:val="0"/>
          <w:numId w:val="30"/>
        </w:numPr>
        <w:spacing w:after="0" w:line="240" w:lineRule="auto"/>
        <w:rPr>
          <w:rFonts w:ascii="Times New Roman" w:hAnsi="Times New Roman"/>
          <w:b/>
          <w:sz w:val="24"/>
          <w:szCs w:val="24"/>
          <w:u w:val="single"/>
        </w:rPr>
      </w:pPr>
      <w:r w:rsidRPr="00F2097E">
        <w:rPr>
          <w:rFonts w:ascii="Times New Roman" w:hAnsi="Times New Roman"/>
          <w:b/>
          <w:sz w:val="24"/>
          <w:szCs w:val="24"/>
          <w:u w:val="single"/>
        </w:rPr>
        <w:t>Legal Ethics</w:t>
      </w:r>
    </w:p>
    <w:p w:rsidR="00953B3E" w:rsidRPr="00B61FBA" w:rsidRDefault="00B61FBA" w:rsidP="00B61FBA">
      <w:pPr>
        <w:ind w:left="720"/>
        <w:rPr>
          <w:rFonts w:ascii="Times New Roman" w:hAnsi="Times New Roman"/>
          <w:b/>
          <w:sz w:val="24"/>
          <w:szCs w:val="24"/>
        </w:rPr>
      </w:pPr>
      <w:r>
        <w:rPr>
          <w:rFonts w:ascii="Times New Roman" w:hAnsi="Times New Roman"/>
          <w:sz w:val="24"/>
          <w:szCs w:val="24"/>
        </w:rPr>
        <w:t>Students will demonstrate t</w:t>
      </w:r>
      <w:r w:rsidRPr="002E766D">
        <w:rPr>
          <w:rFonts w:ascii="Times New Roman" w:hAnsi="Times New Roman"/>
          <w:sz w:val="24"/>
          <w:szCs w:val="24"/>
        </w:rPr>
        <w:t xml:space="preserve">he ability to identify ethical issues in </w:t>
      </w:r>
      <w:r>
        <w:rPr>
          <w:rFonts w:ascii="Times New Roman" w:hAnsi="Times New Roman"/>
          <w:sz w:val="24"/>
          <w:szCs w:val="24"/>
        </w:rPr>
        <w:t xml:space="preserve">law </w:t>
      </w:r>
      <w:r w:rsidRPr="002E766D">
        <w:rPr>
          <w:rFonts w:ascii="Times New Roman" w:hAnsi="Times New Roman"/>
          <w:sz w:val="24"/>
          <w:szCs w:val="24"/>
        </w:rPr>
        <w:t>practice contexts and make appropriate decisions to resolve such issues.</w:t>
      </w:r>
    </w:p>
    <w:sectPr w:rsidR="00953B3E" w:rsidRPr="00B61FBA" w:rsidSect="005801F6">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2E" w:rsidRDefault="00AB7D2E" w:rsidP="00A153C9">
      <w:pPr>
        <w:spacing w:after="0" w:line="240" w:lineRule="auto"/>
      </w:pPr>
      <w:r>
        <w:separator/>
      </w:r>
    </w:p>
  </w:endnote>
  <w:endnote w:type="continuationSeparator" w:id="0">
    <w:p w:rsidR="00AB7D2E" w:rsidRDefault="00AB7D2E" w:rsidP="00A153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998484"/>
      <w:docPartObj>
        <w:docPartGallery w:val="Page Numbers (Bottom of Page)"/>
        <w:docPartUnique/>
      </w:docPartObj>
    </w:sdtPr>
    <w:sdtEndPr>
      <w:rPr>
        <w:rFonts w:ascii="Times New Roman" w:hAnsi="Times New Roman" w:cs="Times New Roman"/>
        <w:noProof/>
      </w:rPr>
    </w:sdtEndPr>
    <w:sdtContent>
      <w:p w:rsidR="00A153C9" w:rsidRPr="00A153C9" w:rsidRDefault="00F62E86">
        <w:pPr>
          <w:pStyle w:val="Footer"/>
          <w:jc w:val="center"/>
          <w:rPr>
            <w:rFonts w:ascii="Times New Roman" w:hAnsi="Times New Roman" w:cs="Times New Roman"/>
          </w:rPr>
        </w:pPr>
        <w:r w:rsidRPr="00A153C9">
          <w:rPr>
            <w:rFonts w:ascii="Times New Roman" w:hAnsi="Times New Roman" w:cs="Times New Roman"/>
          </w:rPr>
          <w:fldChar w:fldCharType="begin"/>
        </w:r>
        <w:r w:rsidR="00A153C9" w:rsidRPr="00A153C9">
          <w:rPr>
            <w:rFonts w:ascii="Times New Roman" w:hAnsi="Times New Roman" w:cs="Times New Roman"/>
          </w:rPr>
          <w:instrText xml:space="preserve"> PAGE   \* MERGEFORMAT </w:instrText>
        </w:r>
        <w:r w:rsidRPr="00A153C9">
          <w:rPr>
            <w:rFonts w:ascii="Times New Roman" w:hAnsi="Times New Roman" w:cs="Times New Roman"/>
          </w:rPr>
          <w:fldChar w:fldCharType="separate"/>
        </w:r>
        <w:r w:rsidR="00B61FBA">
          <w:rPr>
            <w:rFonts w:ascii="Times New Roman" w:hAnsi="Times New Roman" w:cs="Times New Roman"/>
            <w:noProof/>
          </w:rPr>
          <w:t>1</w:t>
        </w:r>
        <w:r w:rsidRPr="00A153C9">
          <w:rPr>
            <w:rFonts w:ascii="Times New Roman" w:hAnsi="Times New Roman" w:cs="Times New Roman"/>
            <w:noProof/>
          </w:rPr>
          <w:fldChar w:fldCharType="end"/>
        </w:r>
      </w:p>
    </w:sdtContent>
  </w:sdt>
  <w:p w:rsidR="00A153C9" w:rsidRDefault="00A153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2E" w:rsidRDefault="00AB7D2E" w:rsidP="00A153C9">
      <w:pPr>
        <w:spacing w:after="0" w:line="240" w:lineRule="auto"/>
      </w:pPr>
      <w:r>
        <w:separator/>
      </w:r>
    </w:p>
  </w:footnote>
  <w:footnote w:type="continuationSeparator" w:id="0">
    <w:p w:rsidR="00AB7D2E" w:rsidRDefault="00AB7D2E" w:rsidP="00A153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E0D"/>
    <w:multiLevelType w:val="hybridMultilevel"/>
    <w:tmpl w:val="402C5B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2F23313"/>
    <w:multiLevelType w:val="hybridMultilevel"/>
    <w:tmpl w:val="2CB8E7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62A1F5D"/>
    <w:multiLevelType w:val="hybridMultilevel"/>
    <w:tmpl w:val="EB1638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AB44C0E"/>
    <w:multiLevelType w:val="hybridMultilevel"/>
    <w:tmpl w:val="C3669E3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97A1A"/>
    <w:multiLevelType w:val="hybridMultilevel"/>
    <w:tmpl w:val="1EE8EE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1FD5CE0"/>
    <w:multiLevelType w:val="hybridMultilevel"/>
    <w:tmpl w:val="11E4CD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6BC6FDB"/>
    <w:multiLevelType w:val="hybridMultilevel"/>
    <w:tmpl w:val="F000E6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18634597"/>
    <w:multiLevelType w:val="hybridMultilevel"/>
    <w:tmpl w:val="F744820E"/>
    <w:lvl w:ilvl="0" w:tplc="04090019">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AA7312A"/>
    <w:multiLevelType w:val="hybridMultilevel"/>
    <w:tmpl w:val="1F66D4CE"/>
    <w:lvl w:ilvl="0" w:tplc="149E3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DC3A5D"/>
    <w:multiLevelType w:val="hybridMultilevel"/>
    <w:tmpl w:val="35FECF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5014579"/>
    <w:multiLevelType w:val="hybridMultilevel"/>
    <w:tmpl w:val="E6B087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9B3739A"/>
    <w:multiLevelType w:val="hybridMultilevel"/>
    <w:tmpl w:val="B6FEC4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233B3"/>
    <w:multiLevelType w:val="hybridMultilevel"/>
    <w:tmpl w:val="3F0AF2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05E4FD3"/>
    <w:multiLevelType w:val="hybridMultilevel"/>
    <w:tmpl w:val="4126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F4893"/>
    <w:multiLevelType w:val="hybridMultilevel"/>
    <w:tmpl w:val="9216FC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140DB7"/>
    <w:multiLevelType w:val="hybridMultilevel"/>
    <w:tmpl w:val="671862D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9A5936"/>
    <w:multiLevelType w:val="hybridMultilevel"/>
    <w:tmpl w:val="0C92A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466DA1"/>
    <w:multiLevelType w:val="hybridMultilevel"/>
    <w:tmpl w:val="134E1C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8447647"/>
    <w:multiLevelType w:val="hybridMultilevel"/>
    <w:tmpl w:val="47202D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50B23BD"/>
    <w:multiLevelType w:val="hybridMultilevel"/>
    <w:tmpl w:val="EB9A3536"/>
    <w:lvl w:ilvl="0" w:tplc="87485E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A40D00"/>
    <w:multiLevelType w:val="hybridMultilevel"/>
    <w:tmpl w:val="D474267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670D27F8"/>
    <w:multiLevelType w:val="hybridMultilevel"/>
    <w:tmpl w:val="16B460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A7F5DD0"/>
    <w:multiLevelType w:val="hybridMultilevel"/>
    <w:tmpl w:val="5B50A0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BE210FF"/>
    <w:multiLevelType w:val="hybridMultilevel"/>
    <w:tmpl w:val="CD5AAA8C"/>
    <w:lvl w:ilvl="0" w:tplc="5A7A4C22">
      <w:start w:val="1"/>
      <w:numFmt w:val="lowerLetter"/>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FD02392"/>
    <w:multiLevelType w:val="hybridMultilevel"/>
    <w:tmpl w:val="22AA28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5"/>
  </w:num>
  <w:num w:numId="4">
    <w:abstractNumId w:val="3"/>
  </w:num>
  <w:num w:numId="5">
    <w:abstractNumId w:val="19"/>
  </w:num>
  <w:num w:numId="6">
    <w:abstractNumId w:val="12"/>
  </w:num>
  <w:num w:numId="7">
    <w:abstractNumId w:val="15"/>
  </w:num>
  <w:num w:numId="8">
    <w:abstractNumId w:val="0"/>
  </w:num>
  <w:num w:numId="9">
    <w:abstractNumId w:val="17"/>
  </w:num>
  <w:num w:numId="10">
    <w:abstractNumId w:val="1"/>
  </w:num>
  <w:num w:numId="11">
    <w:abstractNumId w:val="20"/>
  </w:num>
  <w:num w:numId="12">
    <w:abstractNumId w:val="2"/>
  </w:num>
  <w:num w:numId="13">
    <w:abstractNumId w:val="4"/>
  </w:num>
  <w:num w:numId="14">
    <w:abstractNumId w:val="15"/>
  </w:num>
  <w:num w:numId="15">
    <w:abstractNumId w:val="23"/>
  </w:num>
  <w:num w:numId="16">
    <w:abstractNumId w:val="15"/>
  </w:num>
  <w:num w:numId="17">
    <w:abstractNumId w:val="15"/>
  </w:num>
  <w:num w:numId="18">
    <w:abstractNumId w:val="15"/>
  </w:num>
  <w:num w:numId="19">
    <w:abstractNumId w:val="16"/>
  </w:num>
  <w:num w:numId="20">
    <w:abstractNumId w:val="5"/>
  </w:num>
  <w:num w:numId="21">
    <w:abstractNumId w:val="9"/>
  </w:num>
  <w:num w:numId="22">
    <w:abstractNumId w:val="21"/>
  </w:num>
  <w:num w:numId="23">
    <w:abstractNumId w:val="7"/>
  </w:num>
  <w:num w:numId="24">
    <w:abstractNumId w:val="18"/>
  </w:num>
  <w:num w:numId="25">
    <w:abstractNumId w:val="13"/>
  </w:num>
  <w:num w:numId="26">
    <w:abstractNumId w:val="22"/>
  </w:num>
  <w:num w:numId="27">
    <w:abstractNumId w:val="6"/>
  </w:num>
  <w:num w:numId="28">
    <w:abstractNumId w:val="24"/>
  </w:num>
  <w:num w:numId="29">
    <w:abstractNumId w:val="10"/>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F428C0"/>
    <w:rsid w:val="000118B1"/>
    <w:rsid w:val="00025A68"/>
    <w:rsid w:val="00031A1F"/>
    <w:rsid w:val="00032440"/>
    <w:rsid w:val="00035701"/>
    <w:rsid w:val="000457BF"/>
    <w:rsid w:val="00047FC1"/>
    <w:rsid w:val="00050DE2"/>
    <w:rsid w:val="000659F4"/>
    <w:rsid w:val="00077434"/>
    <w:rsid w:val="00084C9F"/>
    <w:rsid w:val="0009536D"/>
    <w:rsid w:val="000A268D"/>
    <w:rsid w:val="000B1A96"/>
    <w:rsid w:val="000B4885"/>
    <w:rsid w:val="000D0110"/>
    <w:rsid w:val="000D4FFB"/>
    <w:rsid w:val="000D72DD"/>
    <w:rsid w:val="000E1C68"/>
    <w:rsid w:val="000E1F5F"/>
    <w:rsid w:val="000E32AE"/>
    <w:rsid w:val="000E4285"/>
    <w:rsid w:val="000F6A6F"/>
    <w:rsid w:val="001007B2"/>
    <w:rsid w:val="001132BB"/>
    <w:rsid w:val="00147B7C"/>
    <w:rsid w:val="00161BE9"/>
    <w:rsid w:val="00164431"/>
    <w:rsid w:val="00191053"/>
    <w:rsid w:val="00193925"/>
    <w:rsid w:val="00197C7D"/>
    <w:rsid w:val="001A0A85"/>
    <w:rsid w:val="001A0E3C"/>
    <w:rsid w:val="001A6484"/>
    <w:rsid w:val="001A76A0"/>
    <w:rsid w:val="001B170B"/>
    <w:rsid w:val="001B6DCF"/>
    <w:rsid w:val="001D7C84"/>
    <w:rsid w:val="001E0B29"/>
    <w:rsid w:val="001E1F56"/>
    <w:rsid w:val="001F71D7"/>
    <w:rsid w:val="0020233D"/>
    <w:rsid w:val="002117FF"/>
    <w:rsid w:val="002145AB"/>
    <w:rsid w:val="002336C8"/>
    <w:rsid w:val="00246395"/>
    <w:rsid w:val="00267B33"/>
    <w:rsid w:val="00275D44"/>
    <w:rsid w:val="002A21B7"/>
    <w:rsid w:val="002A5C4A"/>
    <w:rsid w:val="002A6FD9"/>
    <w:rsid w:val="002A71AC"/>
    <w:rsid w:val="002B2E05"/>
    <w:rsid w:val="002C0BBF"/>
    <w:rsid w:val="002C41E3"/>
    <w:rsid w:val="002C663F"/>
    <w:rsid w:val="002C7E7D"/>
    <w:rsid w:val="002E6476"/>
    <w:rsid w:val="002F19A4"/>
    <w:rsid w:val="002F5797"/>
    <w:rsid w:val="00317FE3"/>
    <w:rsid w:val="003218DE"/>
    <w:rsid w:val="00337704"/>
    <w:rsid w:val="00351CDD"/>
    <w:rsid w:val="003560EE"/>
    <w:rsid w:val="00363FFA"/>
    <w:rsid w:val="00364EBA"/>
    <w:rsid w:val="00366580"/>
    <w:rsid w:val="003752CB"/>
    <w:rsid w:val="00377288"/>
    <w:rsid w:val="00383504"/>
    <w:rsid w:val="00390394"/>
    <w:rsid w:val="00393A27"/>
    <w:rsid w:val="00396599"/>
    <w:rsid w:val="003A00AC"/>
    <w:rsid w:val="003A75E7"/>
    <w:rsid w:val="003B7915"/>
    <w:rsid w:val="003B7940"/>
    <w:rsid w:val="003C7115"/>
    <w:rsid w:val="003E5180"/>
    <w:rsid w:val="003E73B2"/>
    <w:rsid w:val="003F2544"/>
    <w:rsid w:val="003F300F"/>
    <w:rsid w:val="0041606D"/>
    <w:rsid w:val="00431A59"/>
    <w:rsid w:val="004447E5"/>
    <w:rsid w:val="00446576"/>
    <w:rsid w:val="0045318C"/>
    <w:rsid w:val="00453F86"/>
    <w:rsid w:val="00454155"/>
    <w:rsid w:val="00466F9F"/>
    <w:rsid w:val="00475D3C"/>
    <w:rsid w:val="004876BD"/>
    <w:rsid w:val="00487EE0"/>
    <w:rsid w:val="004C1713"/>
    <w:rsid w:val="004C32B2"/>
    <w:rsid w:val="004E36C6"/>
    <w:rsid w:val="004F186B"/>
    <w:rsid w:val="004F57CC"/>
    <w:rsid w:val="00521292"/>
    <w:rsid w:val="00533E44"/>
    <w:rsid w:val="00545836"/>
    <w:rsid w:val="00545868"/>
    <w:rsid w:val="00551C5D"/>
    <w:rsid w:val="005611AB"/>
    <w:rsid w:val="00563CF0"/>
    <w:rsid w:val="005701A4"/>
    <w:rsid w:val="00577074"/>
    <w:rsid w:val="005801F6"/>
    <w:rsid w:val="00584E2A"/>
    <w:rsid w:val="00585207"/>
    <w:rsid w:val="00587961"/>
    <w:rsid w:val="00596616"/>
    <w:rsid w:val="00596D36"/>
    <w:rsid w:val="005C3847"/>
    <w:rsid w:val="005C393F"/>
    <w:rsid w:val="005D04D8"/>
    <w:rsid w:val="005D2367"/>
    <w:rsid w:val="005E5AEE"/>
    <w:rsid w:val="006166A6"/>
    <w:rsid w:val="006203F6"/>
    <w:rsid w:val="00623DE5"/>
    <w:rsid w:val="006316E5"/>
    <w:rsid w:val="00633A5D"/>
    <w:rsid w:val="006414F0"/>
    <w:rsid w:val="00673EC3"/>
    <w:rsid w:val="00696D02"/>
    <w:rsid w:val="006A2481"/>
    <w:rsid w:val="006B32B7"/>
    <w:rsid w:val="006B55E3"/>
    <w:rsid w:val="006C36DC"/>
    <w:rsid w:val="006C4E0E"/>
    <w:rsid w:val="007278FF"/>
    <w:rsid w:val="007423A4"/>
    <w:rsid w:val="00761DC2"/>
    <w:rsid w:val="00763A7B"/>
    <w:rsid w:val="00766048"/>
    <w:rsid w:val="00766149"/>
    <w:rsid w:val="007702CD"/>
    <w:rsid w:val="0077289E"/>
    <w:rsid w:val="007775D7"/>
    <w:rsid w:val="00784F19"/>
    <w:rsid w:val="0079046F"/>
    <w:rsid w:val="00790F8E"/>
    <w:rsid w:val="007917B8"/>
    <w:rsid w:val="00791A0B"/>
    <w:rsid w:val="007A0233"/>
    <w:rsid w:val="007A2BE2"/>
    <w:rsid w:val="007A4204"/>
    <w:rsid w:val="007C7C5A"/>
    <w:rsid w:val="007D1AB7"/>
    <w:rsid w:val="007D4D90"/>
    <w:rsid w:val="00804247"/>
    <w:rsid w:val="0081022D"/>
    <w:rsid w:val="00815727"/>
    <w:rsid w:val="00817FB2"/>
    <w:rsid w:val="00825C0A"/>
    <w:rsid w:val="00832744"/>
    <w:rsid w:val="00846B7A"/>
    <w:rsid w:val="0085529F"/>
    <w:rsid w:val="008564CB"/>
    <w:rsid w:val="008654C3"/>
    <w:rsid w:val="008741D9"/>
    <w:rsid w:val="008803E3"/>
    <w:rsid w:val="008A229B"/>
    <w:rsid w:val="008B0884"/>
    <w:rsid w:val="008B0E4C"/>
    <w:rsid w:val="008B4027"/>
    <w:rsid w:val="008C4609"/>
    <w:rsid w:val="008E4A78"/>
    <w:rsid w:val="008E5864"/>
    <w:rsid w:val="00914F35"/>
    <w:rsid w:val="0092171C"/>
    <w:rsid w:val="00925F80"/>
    <w:rsid w:val="00926FF8"/>
    <w:rsid w:val="00927C4F"/>
    <w:rsid w:val="00932627"/>
    <w:rsid w:val="00934DDE"/>
    <w:rsid w:val="009451A7"/>
    <w:rsid w:val="00953B3E"/>
    <w:rsid w:val="00964B07"/>
    <w:rsid w:val="00965224"/>
    <w:rsid w:val="00970DD2"/>
    <w:rsid w:val="009852D9"/>
    <w:rsid w:val="009972AF"/>
    <w:rsid w:val="00997EF4"/>
    <w:rsid w:val="009B3EF0"/>
    <w:rsid w:val="009B4FDF"/>
    <w:rsid w:val="009B7F50"/>
    <w:rsid w:val="009C02C8"/>
    <w:rsid w:val="009C1E55"/>
    <w:rsid w:val="009C2327"/>
    <w:rsid w:val="009C3531"/>
    <w:rsid w:val="009D68DF"/>
    <w:rsid w:val="009E6A4C"/>
    <w:rsid w:val="009F7944"/>
    <w:rsid w:val="00A07ADD"/>
    <w:rsid w:val="00A106A6"/>
    <w:rsid w:val="00A1277E"/>
    <w:rsid w:val="00A153C9"/>
    <w:rsid w:val="00A16323"/>
    <w:rsid w:val="00A252D5"/>
    <w:rsid w:val="00A34B96"/>
    <w:rsid w:val="00A40CA2"/>
    <w:rsid w:val="00A4392D"/>
    <w:rsid w:val="00A4786D"/>
    <w:rsid w:val="00A50D59"/>
    <w:rsid w:val="00A52F6D"/>
    <w:rsid w:val="00A66DCE"/>
    <w:rsid w:val="00A73DC9"/>
    <w:rsid w:val="00A81F3C"/>
    <w:rsid w:val="00A85855"/>
    <w:rsid w:val="00A87059"/>
    <w:rsid w:val="00A901D8"/>
    <w:rsid w:val="00A9674E"/>
    <w:rsid w:val="00A97636"/>
    <w:rsid w:val="00AA1CF5"/>
    <w:rsid w:val="00AB0E41"/>
    <w:rsid w:val="00AB7D2E"/>
    <w:rsid w:val="00AC32EC"/>
    <w:rsid w:val="00AD1617"/>
    <w:rsid w:val="00AD2F78"/>
    <w:rsid w:val="00B1349E"/>
    <w:rsid w:val="00B1720D"/>
    <w:rsid w:val="00B25B96"/>
    <w:rsid w:val="00B4373D"/>
    <w:rsid w:val="00B549B4"/>
    <w:rsid w:val="00B61FBA"/>
    <w:rsid w:val="00B6354F"/>
    <w:rsid w:val="00B64E2A"/>
    <w:rsid w:val="00B7487F"/>
    <w:rsid w:val="00B82570"/>
    <w:rsid w:val="00B84D4F"/>
    <w:rsid w:val="00B902AF"/>
    <w:rsid w:val="00B9238C"/>
    <w:rsid w:val="00BB4DEC"/>
    <w:rsid w:val="00BB4FBB"/>
    <w:rsid w:val="00BC05CA"/>
    <w:rsid w:val="00BC1E2A"/>
    <w:rsid w:val="00BD17C0"/>
    <w:rsid w:val="00BE30BA"/>
    <w:rsid w:val="00BE7E74"/>
    <w:rsid w:val="00BF06AC"/>
    <w:rsid w:val="00BF7C7D"/>
    <w:rsid w:val="00C06F61"/>
    <w:rsid w:val="00C3796B"/>
    <w:rsid w:val="00C379BC"/>
    <w:rsid w:val="00C5545F"/>
    <w:rsid w:val="00C60647"/>
    <w:rsid w:val="00C64A92"/>
    <w:rsid w:val="00C76006"/>
    <w:rsid w:val="00C82229"/>
    <w:rsid w:val="00C874E2"/>
    <w:rsid w:val="00C900C5"/>
    <w:rsid w:val="00C90B03"/>
    <w:rsid w:val="00C9453E"/>
    <w:rsid w:val="00C95636"/>
    <w:rsid w:val="00CA16D0"/>
    <w:rsid w:val="00CB0B65"/>
    <w:rsid w:val="00CD4655"/>
    <w:rsid w:val="00CF4615"/>
    <w:rsid w:val="00D36EF6"/>
    <w:rsid w:val="00D418D2"/>
    <w:rsid w:val="00D44EAE"/>
    <w:rsid w:val="00D546A2"/>
    <w:rsid w:val="00D65508"/>
    <w:rsid w:val="00D92EB4"/>
    <w:rsid w:val="00D93BCB"/>
    <w:rsid w:val="00DA5055"/>
    <w:rsid w:val="00DC3D74"/>
    <w:rsid w:val="00DC674D"/>
    <w:rsid w:val="00DE0F3D"/>
    <w:rsid w:val="00DE4BA4"/>
    <w:rsid w:val="00DE6747"/>
    <w:rsid w:val="00E0104D"/>
    <w:rsid w:val="00E064EF"/>
    <w:rsid w:val="00E07491"/>
    <w:rsid w:val="00E121F3"/>
    <w:rsid w:val="00E17644"/>
    <w:rsid w:val="00E46187"/>
    <w:rsid w:val="00E47A9E"/>
    <w:rsid w:val="00E538FB"/>
    <w:rsid w:val="00E645F8"/>
    <w:rsid w:val="00E7449A"/>
    <w:rsid w:val="00E749EB"/>
    <w:rsid w:val="00E92AB1"/>
    <w:rsid w:val="00EA6024"/>
    <w:rsid w:val="00EB1264"/>
    <w:rsid w:val="00EC287F"/>
    <w:rsid w:val="00EC63C3"/>
    <w:rsid w:val="00ED26DA"/>
    <w:rsid w:val="00ED2C46"/>
    <w:rsid w:val="00ED42AA"/>
    <w:rsid w:val="00EE2A0D"/>
    <w:rsid w:val="00EE4E8D"/>
    <w:rsid w:val="00EF63A4"/>
    <w:rsid w:val="00F11891"/>
    <w:rsid w:val="00F37B4E"/>
    <w:rsid w:val="00F409DF"/>
    <w:rsid w:val="00F428C0"/>
    <w:rsid w:val="00F55D90"/>
    <w:rsid w:val="00F6015C"/>
    <w:rsid w:val="00F62E86"/>
    <w:rsid w:val="00F66EA9"/>
    <w:rsid w:val="00F6788D"/>
    <w:rsid w:val="00F736CD"/>
    <w:rsid w:val="00F73CD3"/>
    <w:rsid w:val="00F968C2"/>
    <w:rsid w:val="00FA251D"/>
    <w:rsid w:val="00FC5A7D"/>
    <w:rsid w:val="00FE567F"/>
    <w:rsid w:val="00FE69F3"/>
    <w:rsid w:val="00FE719E"/>
    <w:rsid w:val="00FE73D1"/>
    <w:rsid w:val="00FE7431"/>
    <w:rsid w:val="00FF12ED"/>
    <w:rsid w:val="00FF1F8A"/>
    <w:rsid w:val="00FF6A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E86"/>
  </w:style>
  <w:style w:type="paragraph" w:styleId="Heading1">
    <w:name w:val="heading 1"/>
    <w:basedOn w:val="Normal"/>
    <w:next w:val="Normal"/>
    <w:link w:val="Heading1Char"/>
    <w:uiPriority w:val="9"/>
    <w:qFormat/>
    <w:rsid w:val="00584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C0"/>
    <w:pPr>
      <w:ind w:left="720"/>
      <w:contextualSpacing/>
    </w:pPr>
  </w:style>
  <w:style w:type="character" w:customStyle="1" w:styleId="Heading1Char">
    <w:name w:val="Heading 1 Char"/>
    <w:basedOn w:val="DefaultParagraphFont"/>
    <w:link w:val="Heading1"/>
    <w:uiPriority w:val="9"/>
    <w:rsid w:val="00584E2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118B1"/>
    <w:rPr>
      <w:b/>
      <w:bCs/>
    </w:rPr>
  </w:style>
  <w:style w:type="paragraph" w:styleId="Header">
    <w:name w:val="header"/>
    <w:basedOn w:val="Normal"/>
    <w:link w:val="HeaderChar"/>
    <w:uiPriority w:val="99"/>
    <w:unhideWhenUsed/>
    <w:rsid w:val="00A15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C9"/>
  </w:style>
  <w:style w:type="paragraph" w:styleId="Footer">
    <w:name w:val="footer"/>
    <w:basedOn w:val="Normal"/>
    <w:link w:val="FooterChar"/>
    <w:uiPriority w:val="99"/>
    <w:unhideWhenUsed/>
    <w:rsid w:val="00A15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C9"/>
  </w:style>
  <w:style w:type="paragraph" w:customStyle="1" w:styleId="xmsobodytextindent">
    <w:name w:val="x_msobodytextindent"/>
    <w:basedOn w:val="Normal"/>
    <w:rsid w:val="00EB1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1264"/>
  </w:style>
  <w:style w:type="character" w:styleId="Hyperlink">
    <w:name w:val="Hyperlink"/>
    <w:basedOn w:val="DefaultParagraphFont"/>
    <w:uiPriority w:val="99"/>
    <w:unhideWhenUsed/>
    <w:rsid w:val="00EB1264"/>
    <w:rPr>
      <w:color w:val="0000FF"/>
      <w:u w:val="single"/>
    </w:rPr>
  </w:style>
  <w:style w:type="paragraph" w:styleId="BodyTextIndent">
    <w:name w:val="Body Text Indent"/>
    <w:basedOn w:val="Normal"/>
    <w:link w:val="BodyTextIndentChar"/>
    <w:uiPriority w:val="99"/>
    <w:semiHidden/>
    <w:unhideWhenUsed/>
    <w:rsid w:val="000D72DD"/>
    <w:pPr>
      <w:spacing w:after="0" w:line="240" w:lineRule="auto"/>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0D72DD"/>
    <w:rPr>
      <w:rFonts w:ascii="Times New Roman" w:eastAsia="Calibri" w:hAnsi="Times New Roman" w:cs="Times New Roman"/>
      <w:sz w:val="24"/>
      <w:szCs w:val="24"/>
    </w:rPr>
  </w:style>
  <w:style w:type="paragraph" w:styleId="MessageHeader">
    <w:name w:val="Message Header"/>
    <w:basedOn w:val="BodyText"/>
    <w:link w:val="MessageHeaderChar"/>
    <w:rsid w:val="00B61FBA"/>
    <w:pPr>
      <w:keepLines/>
      <w:tabs>
        <w:tab w:val="left" w:pos="720"/>
      </w:tabs>
      <w:spacing w:line="180" w:lineRule="atLeast"/>
      <w:ind w:left="720" w:hanging="720"/>
    </w:pPr>
    <w:rPr>
      <w:rFonts w:ascii="Arial" w:eastAsia="Times New Roman" w:hAnsi="Arial" w:cs="Times New Roman"/>
      <w:spacing w:val="-5"/>
      <w:sz w:val="20"/>
      <w:szCs w:val="20"/>
    </w:rPr>
  </w:style>
  <w:style w:type="character" w:customStyle="1" w:styleId="MessageHeaderChar">
    <w:name w:val="Message Header Char"/>
    <w:basedOn w:val="DefaultParagraphFont"/>
    <w:link w:val="MessageHeader"/>
    <w:rsid w:val="00B61FBA"/>
    <w:rPr>
      <w:rFonts w:ascii="Arial" w:eastAsia="Times New Roman" w:hAnsi="Arial" w:cs="Times New Roman"/>
      <w:spacing w:val="-5"/>
      <w:sz w:val="20"/>
      <w:szCs w:val="20"/>
    </w:rPr>
  </w:style>
  <w:style w:type="paragraph" w:styleId="BodyText">
    <w:name w:val="Body Text"/>
    <w:basedOn w:val="Normal"/>
    <w:link w:val="BodyTextChar"/>
    <w:uiPriority w:val="99"/>
    <w:semiHidden/>
    <w:unhideWhenUsed/>
    <w:rsid w:val="00B61FBA"/>
    <w:pPr>
      <w:spacing w:after="120"/>
    </w:pPr>
  </w:style>
  <w:style w:type="character" w:customStyle="1" w:styleId="BodyTextChar">
    <w:name w:val="Body Text Char"/>
    <w:basedOn w:val="DefaultParagraphFont"/>
    <w:link w:val="BodyText"/>
    <w:uiPriority w:val="99"/>
    <w:semiHidden/>
    <w:rsid w:val="00B61F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84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8C0"/>
    <w:pPr>
      <w:ind w:left="720"/>
      <w:contextualSpacing/>
    </w:pPr>
  </w:style>
  <w:style w:type="character" w:customStyle="1" w:styleId="Heading1Char">
    <w:name w:val="Heading 1 Char"/>
    <w:basedOn w:val="DefaultParagraphFont"/>
    <w:link w:val="Heading1"/>
    <w:uiPriority w:val="9"/>
    <w:rsid w:val="00584E2A"/>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118B1"/>
    <w:rPr>
      <w:b/>
      <w:bCs/>
    </w:rPr>
  </w:style>
  <w:style w:type="paragraph" w:styleId="Header">
    <w:name w:val="header"/>
    <w:basedOn w:val="Normal"/>
    <w:link w:val="HeaderChar"/>
    <w:uiPriority w:val="99"/>
    <w:unhideWhenUsed/>
    <w:rsid w:val="00A15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C9"/>
  </w:style>
  <w:style w:type="paragraph" w:styleId="Footer">
    <w:name w:val="footer"/>
    <w:basedOn w:val="Normal"/>
    <w:link w:val="FooterChar"/>
    <w:uiPriority w:val="99"/>
    <w:unhideWhenUsed/>
    <w:rsid w:val="00A15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C9"/>
  </w:style>
  <w:style w:type="paragraph" w:customStyle="1" w:styleId="xmsobodytextindent">
    <w:name w:val="x_msobodytextindent"/>
    <w:basedOn w:val="Normal"/>
    <w:rsid w:val="00EB12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1264"/>
  </w:style>
  <w:style w:type="character" w:styleId="Hyperlink">
    <w:name w:val="Hyperlink"/>
    <w:basedOn w:val="DefaultParagraphFont"/>
    <w:uiPriority w:val="99"/>
    <w:unhideWhenUsed/>
    <w:rsid w:val="00EB1264"/>
    <w:rPr>
      <w:color w:val="0000FF"/>
      <w:u w:val="single"/>
    </w:rPr>
  </w:style>
  <w:style w:type="paragraph" w:styleId="BodyTextIndent">
    <w:name w:val="Body Text Indent"/>
    <w:basedOn w:val="Normal"/>
    <w:link w:val="BodyTextIndentChar"/>
    <w:uiPriority w:val="99"/>
    <w:semiHidden/>
    <w:unhideWhenUsed/>
    <w:rsid w:val="000D72DD"/>
    <w:pPr>
      <w:spacing w:after="0" w:line="240" w:lineRule="auto"/>
    </w:pPr>
    <w:rPr>
      <w:rFonts w:ascii="Times New Roman" w:eastAsia="Calibri" w:hAnsi="Times New Roman" w:cs="Times New Roman"/>
      <w:sz w:val="24"/>
      <w:szCs w:val="24"/>
    </w:rPr>
  </w:style>
  <w:style w:type="character" w:customStyle="1" w:styleId="BodyTextIndentChar">
    <w:name w:val="Body Text Indent Char"/>
    <w:basedOn w:val="DefaultParagraphFont"/>
    <w:link w:val="BodyTextIndent"/>
    <w:uiPriority w:val="99"/>
    <w:semiHidden/>
    <w:rsid w:val="000D72DD"/>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59936092">
      <w:bodyDiv w:val="1"/>
      <w:marLeft w:val="0"/>
      <w:marRight w:val="0"/>
      <w:marTop w:val="0"/>
      <w:marBottom w:val="0"/>
      <w:divBdr>
        <w:top w:val="none" w:sz="0" w:space="0" w:color="auto"/>
        <w:left w:val="none" w:sz="0" w:space="0" w:color="auto"/>
        <w:bottom w:val="none" w:sz="0" w:space="0" w:color="auto"/>
        <w:right w:val="none" w:sz="0" w:space="0" w:color="auto"/>
      </w:divBdr>
    </w:div>
    <w:div w:id="816917963">
      <w:bodyDiv w:val="1"/>
      <w:marLeft w:val="0"/>
      <w:marRight w:val="0"/>
      <w:marTop w:val="0"/>
      <w:marBottom w:val="0"/>
      <w:divBdr>
        <w:top w:val="none" w:sz="0" w:space="0" w:color="auto"/>
        <w:left w:val="none" w:sz="0" w:space="0" w:color="auto"/>
        <w:bottom w:val="none" w:sz="0" w:space="0" w:color="auto"/>
        <w:right w:val="none" w:sz="0" w:space="0" w:color="auto"/>
      </w:divBdr>
    </w:div>
    <w:div w:id="11396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pinoza@wsulaw.ed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srivera@wsulaw.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easley@wsul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2323</Words>
  <Characters>13245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Rivera</dc:creator>
  <cp:lastModifiedBy>Administrator</cp:lastModifiedBy>
  <cp:revision>2</cp:revision>
  <cp:lastPrinted>2015-05-31T23:51:00Z</cp:lastPrinted>
  <dcterms:created xsi:type="dcterms:W3CDTF">2017-01-04T01:40:00Z</dcterms:created>
  <dcterms:modified xsi:type="dcterms:W3CDTF">2017-01-04T01:40:00Z</dcterms:modified>
</cp:coreProperties>
</file>